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0"/>
        <w:gridCol w:w="7916"/>
      </w:tblGrid>
      <w:tr w:rsidR="00665C33" w14:paraId="2751F0C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F3BA" w14:textId="77777777" w:rsidR="00665C33" w:rsidRDefault="00000000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Informacje dotyczące przetwarzania danych osobowych – rozpoczęcie edukacji </w:t>
            </w:r>
          </w:p>
        </w:tc>
      </w:tr>
      <w:tr w:rsidR="008A69FA" w14:paraId="5174D2C4" w14:textId="77777777">
        <w:tblPrEx>
          <w:tblCellMar>
            <w:top w:w="0" w:type="dxa"/>
            <w:bottom w:w="0" w:type="dxa"/>
          </w:tblCellMar>
        </w:tblPrEx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DC8D9" w14:textId="77777777" w:rsidR="008A69FA" w:rsidRDefault="008A69FA" w:rsidP="008A69FA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Kto przetwarza dane osobowe Państwa </w:t>
            </w:r>
            <w:r>
              <w:rPr>
                <w:sz w:val="20"/>
                <w:szCs w:val="20"/>
              </w:rPr>
              <w:br/>
              <w:t>i Państwa dziecka?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82303" w14:textId="77777777" w:rsidR="008A69FA" w:rsidRDefault="008A69FA" w:rsidP="008A69FA">
            <w:pPr>
              <w:spacing w:after="0" w:line="240" w:lineRule="auto"/>
              <w:jc w:val="both"/>
            </w:pPr>
            <w:r>
              <w:rPr>
                <w:rFonts w:cs="Calibri"/>
                <w:sz w:val="20"/>
                <w:szCs w:val="20"/>
              </w:rPr>
              <w:t xml:space="preserve">Szkoła Podstawowa nr 13 w Zielonej Górze reprezentowana przez Dyrektora, ul. Chopina 18a , 65- 032 Zielona Góra, numer telefonu:  608 033 029 adres e-mail: </w:t>
            </w:r>
            <w:hyperlink r:id="rId7" w:history="1">
              <w:r>
                <w:rPr>
                  <w:rStyle w:val="Hipercze"/>
                  <w:rFonts w:cs="Calibri"/>
                  <w:color w:val="auto"/>
                  <w:sz w:val="20"/>
                  <w:szCs w:val="20"/>
                </w:rPr>
                <w:t>sekretariat@sp13.zgo.pl</w:t>
              </w:r>
            </w:hyperlink>
          </w:p>
          <w:p w14:paraId="68C10F4C" w14:textId="06707C2B" w:rsidR="008A69FA" w:rsidRDefault="008A69FA" w:rsidP="008A69FA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665C33" w14:paraId="7981829E" w14:textId="77777777">
        <w:tblPrEx>
          <w:tblCellMar>
            <w:top w:w="0" w:type="dxa"/>
            <w:bottom w:w="0" w:type="dxa"/>
          </w:tblCellMar>
        </w:tblPrEx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8239" w14:textId="77777777" w:rsidR="00665C33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Z kim mogą się Państwo skontaktować?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7018" w14:textId="77777777" w:rsidR="00665C33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 sprawach ochrony swoich danych osobowych mogą się Państwo skontaktować </w:t>
            </w:r>
            <w:r>
              <w:rPr>
                <w:rFonts w:cs="Calibri"/>
                <w:sz w:val="20"/>
                <w:szCs w:val="20"/>
              </w:rPr>
              <w:br/>
              <w:t xml:space="preserve">z Inspektorem Ochrony Danych: </w:t>
            </w:r>
          </w:p>
          <w:p w14:paraId="509F02B6" w14:textId="77777777" w:rsidR="00665C33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20"/>
                <w:szCs w:val="20"/>
                <w:lang w:val="de-DE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de-DE"/>
              </w:rPr>
              <w:t>e-mail</w:t>
            </w:r>
            <w:proofErr w:type="spellEnd"/>
            <w:r>
              <w:rPr>
                <w:rFonts w:cs="Calibri"/>
                <w:sz w:val="20"/>
                <w:szCs w:val="20"/>
                <w:lang w:val="de-DE"/>
              </w:rPr>
              <w:t>: iod1@cuw.zielona-gora.pl</w:t>
            </w:r>
          </w:p>
          <w:p w14:paraId="7F37F095" w14:textId="77777777" w:rsidR="00665C33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telefon: 880 100 367</w:t>
            </w:r>
          </w:p>
          <w:p w14:paraId="2015769F" w14:textId="77777777" w:rsidR="00665C33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53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pisemnie na adres naszej siedziby, wskazany powyżej. </w:t>
            </w:r>
          </w:p>
          <w:p w14:paraId="72747A37" w14:textId="77777777" w:rsidR="00665C33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Inspektor nie udziela jednak informacji dotyczących innej działalności jednostki.</w:t>
            </w:r>
          </w:p>
        </w:tc>
      </w:tr>
      <w:tr w:rsidR="00665C33" w14:paraId="00B1C38C" w14:textId="77777777">
        <w:tblPrEx>
          <w:tblCellMar>
            <w:top w:w="0" w:type="dxa"/>
            <w:bottom w:w="0" w:type="dxa"/>
          </w:tblCellMar>
        </w:tblPrEx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E44D" w14:textId="77777777" w:rsidR="00665C33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W jakim celu chcemy uzyskać dane osobowe?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5661" w14:textId="77777777" w:rsidR="00665C33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Dane osobowe Państwa i Państwa dziecka będą przetwarzane w celach dydaktycznych, wychowawczych i opiekuńczych, zagwarantowania dziecku bezpieczeństwa oraz wypełnienia obowiązku dotyczącego uzupełnienia i prowadzenia dokumentacji przebiegu nauczania, działalności wychowawczej i opiekuńczej. </w:t>
            </w:r>
          </w:p>
        </w:tc>
      </w:tr>
      <w:tr w:rsidR="00665C33" w14:paraId="7DE6A019" w14:textId="77777777">
        <w:tblPrEx>
          <w:tblCellMar>
            <w:top w:w="0" w:type="dxa"/>
            <w:bottom w:w="0" w:type="dxa"/>
          </w:tblCellMar>
        </w:tblPrEx>
        <w:trPr>
          <w:trHeight w:val="1385"/>
        </w:trPr>
        <w:tc>
          <w:tcPr>
            <w:tcW w:w="199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9273" w14:textId="77777777" w:rsidR="00665C33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Jaka jest podstawa prawna przetwarzania danych?</w:t>
            </w:r>
          </w:p>
        </w:tc>
        <w:tc>
          <w:tcPr>
            <w:tcW w:w="7916" w:type="dxa"/>
            <w:tcBorders>
              <w:top w:val="single" w:sz="4" w:space="0" w:color="000000"/>
              <w:bottom w:val="dashed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A0F49" w14:textId="77777777" w:rsidR="00665C33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Przetwarzamy dane osobowe Państwa i Państwa dziecka, ponieważ:</w:t>
            </w:r>
          </w:p>
          <w:p w14:paraId="401929BA" w14:textId="77777777" w:rsidR="00665C33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53"/>
              <w:jc w:val="both"/>
            </w:pPr>
            <w:r>
              <w:rPr>
                <w:rFonts w:cs="Calibri"/>
                <w:sz w:val="20"/>
                <w:szCs w:val="20"/>
              </w:rPr>
              <w:t>musimy zrealizować ciążący na nas obowiązek prawny</w:t>
            </w:r>
            <w:r>
              <w:rPr>
                <w:rFonts w:cs="Calibri"/>
                <w:sz w:val="20"/>
                <w:szCs w:val="20"/>
                <w:vertAlign w:val="superscript"/>
              </w:rPr>
              <w:t>1</w:t>
            </w:r>
            <w:r>
              <w:rPr>
                <w:rFonts w:cs="Calibri"/>
                <w:sz w:val="20"/>
                <w:szCs w:val="20"/>
              </w:rPr>
              <w:t xml:space="preserve"> [art. 6 ust. 1 lit. c) RODO</w:t>
            </w:r>
            <w:r>
              <w:rPr>
                <w:rFonts w:cs="Calibri"/>
                <w:sz w:val="20"/>
                <w:szCs w:val="20"/>
                <w:vertAlign w:val="superscript"/>
              </w:rPr>
              <w:t>2</w:t>
            </w:r>
            <w:r>
              <w:rPr>
                <w:rFonts w:cs="Calibri"/>
                <w:sz w:val="20"/>
                <w:szCs w:val="20"/>
              </w:rPr>
              <w:t xml:space="preserve">], wynikający z organizacji przebiegu nauczania, działalności opiekuńczej i wychowawczej, </w:t>
            </w:r>
            <w:r>
              <w:rPr>
                <w:rFonts w:cs="Calibri"/>
                <w:sz w:val="20"/>
                <w:szCs w:val="20"/>
              </w:rPr>
              <w:br/>
              <w:t>w tym związany z prowadzeniem dokumentacji (dzienniki zajęć, arkusze ocen itp.), a także zapewnienia dziecku bezpieczeństwa.</w:t>
            </w:r>
          </w:p>
          <w:p w14:paraId="2062A5FB" w14:textId="77777777" w:rsidR="00665C33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53"/>
              <w:jc w:val="both"/>
            </w:pPr>
            <w:r>
              <w:rPr>
                <w:rFonts w:cs="Calibri"/>
                <w:sz w:val="20"/>
                <w:szCs w:val="20"/>
                <w:shd w:val="clear" w:color="auto" w:fill="FFFFFF"/>
              </w:rPr>
              <w:t>wykonujemy zadania realizowane w interesie publicznym</w:t>
            </w:r>
            <w:r>
              <w:rPr>
                <w:rFonts w:cs="Calibri"/>
                <w:sz w:val="20"/>
                <w:szCs w:val="20"/>
                <w:shd w:val="clear" w:color="auto" w:fill="FFFFFF"/>
                <w:vertAlign w:val="superscript"/>
              </w:rPr>
              <w:t>1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[art. 6 ust. 1 lit. e) RODO</w:t>
            </w:r>
            <w:r>
              <w:rPr>
                <w:rFonts w:cs="Calibri"/>
                <w:sz w:val="20"/>
                <w:szCs w:val="20"/>
                <w:vertAlign w:val="superscript"/>
              </w:rPr>
              <w:t>2</w:t>
            </w:r>
            <w:r>
              <w:rPr>
                <w:rFonts w:cs="Calibri"/>
                <w:sz w:val="20"/>
                <w:szCs w:val="20"/>
              </w:rPr>
              <w:t>]:</w:t>
            </w:r>
          </w:p>
          <w:p w14:paraId="038646C2" w14:textId="77777777" w:rsidR="00665C33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37" w:hanging="142"/>
              <w:jc w:val="both"/>
            </w:pPr>
            <w:r>
              <w:rPr>
                <w:rFonts w:cs="Calibri"/>
                <w:sz w:val="20"/>
                <w:szCs w:val="20"/>
              </w:rPr>
              <w:t>w sytuacji, gdy zachodzi konieczność nauczania zdalnego</w:t>
            </w:r>
            <w:r>
              <w:rPr>
                <w:rFonts w:cs="Calibri"/>
                <w:sz w:val="20"/>
                <w:szCs w:val="20"/>
                <w:vertAlign w:val="superscript"/>
              </w:rPr>
              <w:t>3</w:t>
            </w:r>
            <w:r>
              <w:rPr>
                <w:rFonts w:cs="Calibri"/>
                <w:sz w:val="20"/>
                <w:szCs w:val="20"/>
              </w:rPr>
              <w:t>,</w:t>
            </w:r>
          </w:p>
          <w:p w14:paraId="51553945" w14:textId="77777777" w:rsidR="00665C33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37" w:hanging="142"/>
              <w:jc w:val="both"/>
            </w:pPr>
            <w:r>
              <w:rPr>
                <w:rFonts w:cs="Calibri"/>
                <w:sz w:val="20"/>
                <w:szCs w:val="20"/>
              </w:rPr>
              <w:t>wspierając ucznia w rozwoju.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Robimy to w celu wyróżnienia go za szczególne osiągnięcia, gdy wywieszamy dane osobowe ucznia na tablicach na terenie szkoły (także na pracach plastycznych) oraz gdy wyczytujemy dane uczniów na uroczystościach odbywających się w szkole;</w:t>
            </w:r>
          </w:p>
          <w:p w14:paraId="4D830021" w14:textId="77777777" w:rsidR="00665C33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37" w:hanging="142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rozliczając koszty wyżywienia ucznia w szkole;</w:t>
            </w:r>
          </w:p>
          <w:p w14:paraId="35A8D9B1" w14:textId="77777777" w:rsidR="00665C33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37" w:hanging="142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organizując wycieczki;</w:t>
            </w:r>
          </w:p>
          <w:p w14:paraId="29B41DC4" w14:textId="77777777" w:rsidR="00665C33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37" w:hanging="142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sytuacji, gdy dane osobowe niezbędne są w związku z działaniami Rady Rodziców.</w:t>
            </w:r>
          </w:p>
        </w:tc>
      </w:tr>
      <w:tr w:rsidR="00665C33" w14:paraId="774F98C5" w14:textId="77777777">
        <w:tblPrEx>
          <w:tblCellMar>
            <w:top w:w="0" w:type="dxa"/>
            <w:bottom w:w="0" w:type="dxa"/>
          </w:tblCellMar>
        </w:tblPrEx>
        <w:trPr>
          <w:trHeight w:val="2190"/>
        </w:trPr>
        <w:tc>
          <w:tcPr>
            <w:tcW w:w="199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CC41" w14:textId="77777777" w:rsidR="00665C33" w:rsidRDefault="00665C3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916" w:type="dxa"/>
            <w:tcBorders>
              <w:top w:val="dashed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0A61D" w14:textId="77777777" w:rsidR="00665C33" w:rsidRDefault="00000000">
            <w:pPr>
              <w:pStyle w:val="Akapitzlist"/>
              <w:numPr>
                <w:ilvl w:val="0"/>
                <w:numId w:val="4"/>
              </w:numPr>
              <w:spacing w:line="240" w:lineRule="auto"/>
              <w:ind w:left="438" w:hanging="283"/>
              <w:jc w:val="both"/>
            </w:pPr>
            <w:r>
              <w:rPr>
                <w:rFonts w:cs="Calibri"/>
                <w:sz w:val="20"/>
                <w:szCs w:val="20"/>
              </w:rPr>
              <w:t>przetwarzanie danych jest niezbędne ze względów związanych z ważnym interesem publicznym, na podstawie przepisów prawa [art. 9 ust. 2 lit. g) RODO</w:t>
            </w:r>
            <w:r>
              <w:rPr>
                <w:rFonts w:cs="Calibri"/>
                <w:sz w:val="20"/>
                <w:szCs w:val="20"/>
                <w:vertAlign w:val="superscript"/>
              </w:rPr>
              <w:t>2</w:t>
            </w:r>
            <w:r>
              <w:rPr>
                <w:rFonts w:cs="Calibri"/>
                <w:sz w:val="20"/>
                <w:szCs w:val="20"/>
              </w:rPr>
              <w:t>]. Ma to miejsce wtedy, gdy przetwarzamy dane dotyczące:</w:t>
            </w:r>
          </w:p>
          <w:p w14:paraId="305191D5" w14:textId="77777777" w:rsidR="00665C33" w:rsidRDefault="00000000">
            <w:pPr>
              <w:pStyle w:val="Akapitzlist"/>
              <w:numPr>
                <w:ilvl w:val="0"/>
                <w:numId w:val="5"/>
              </w:numPr>
              <w:spacing w:line="240" w:lineRule="auto"/>
              <w:ind w:left="737" w:hanging="142"/>
              <w:jc w:val="both"/>
            </w:pPr>
            <w:r>
              <w:rPr>
                <w:rFonts w:cs="Calibri"/>
                <w:sz w:val="20"/>
                <w:szCs w:val="20"/>
              </w:rPr>
              <w:t xml:space="preserve">zdrowia - w tym, gdy 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 xml:space="preserve">przekazują nam Państwo uznane za istotne dane na ten temat, 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br/>
              <w:t>a także o stosowanej diecie i rozwoju psychofizycznym dziecka</w:t>
            </w:r>
            <w:r>
              <w:rPr>
                <w:rFonts w:cs="Calibri"/>
                <w:sz w:val="20"/>
                <w:szCs w:val="20"/>
                <w:shd w:val="clear" w:color="auto" w:fill="FFFFFF"/>
                <w:vertAlign w:val="superscript"/>
              </w:rPr>
              <w:t>4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>, gdy</w:t>
            </w:r>
            <w:r>
              <w:rPr>
                <w:rFonts w:cs="Calibri"/>
                <w:sz w:val="20"/>
                <w:szCs w:val="20"/>
              </w:rPr>
              <w:t xml:space="preserve"> musimy udokumentować wypadki uczniów</w:t>
            </w:r>
            <w:r>
              <w:rPr>
                <w:rFonts w:cs="Calibri"/>
                <w:sz w:val="20"/>
                <w:szCs w:val="20"/>
                <w:vertAlign w:val="superscript"/>
              </w:rPr>
              <w:t>5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udzielamy pomocy psychologiczno-pedagogicznej lub wspieramy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 xml:space="preserve"> uczniów o specjalnych potrzebach edukacyjnych</w:t>
            </w:r>
            <w:r>
              <w:rPr>
                <w:rFonts w:cs="Calibri"/>
                <w:sz w:val="20"/>
                <w:szCs w:val="20"/>
                <w:shd w:val="clear" w:color="auto" w:fill="FFFFFF"/>
                <w:vertAlign w:val="superscript"/>
              </w:rPr>
              <w:t>6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>;</w:t>
            </w:r>
          </w:p>
          <w:p w14:paraId="4454766A" w14:textId="77777777" w:rsidR="00665C33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737" w:hanging="142"/>
              <w:jc w:val="both"/>
            </w:pPr>
            <w:r>
              <w:rPr>
                <w:rFonts w:cs="Calibri"/>
                <w:sz w:val="20"/>
                <w:szCs w:val="20"/>
              </w:rPr>
              <w:t>przekonań religijnych – jeżeli deklarują Państwo uczestnictwo dziecka w lekcjach religii lub etyki</w:t>
            </w:r>
            <w:r>
              <w:rPr>
                <w:rFonts w:cs="Calibri"/>
                <w:sz w:val="20"/>
                <w:szCs w:val="20"/>
                <w:vertAlign w:val="superscript"/>
              </w:rPr>
              <w:t>7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  <w:tr w:rsidR="00665C33" w14:paraId="49DD4871" w14:textId="77777777">
        <w:tblPrEx>
          <w:tblCellMar>
            <w:top w:w="0" w:type="dxa"/>
            <w:bottom w:w="0" w:type="dxa"/>
          </w:tblCellMar>
        </w:tblPrEx>
        <w:trPr>
          <w:trHeight w:val="1568"/>
        </w:trPr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BCB8" w14:textId="77777777" w:rsidR="00665C33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Jakie mają Państwo prawa?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8C220" w14:textId="77777777" w:rsidR="00665C33" w:rsidRDefault="00000000">
            <w:pPr>
              <w:shd w:val="clear" w:color="auto" w:fill="FFFFFF"/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Mają Państwo następujące prawa:</w:t>
            </w:r>
          </w:p>
          <w:p w14:paraId="796C12F3" w14:textId="77777777" w:rsidR="00665C33" w:rsidRDefault="00000000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453" w:hanging="283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prawo dostępu do danych osobowych oraz otrzymania ich kopii;</w:t>
            </w:r>
          </w:p>
          <w:p w14:paraId="421FDF80" w14:textId="77777777" w:rsidR="00665C33" w:rsidRDefault="00000000">
            <w:pPr>
              <w:numPr>
                <w:ilvl w:val="0"/>
                <w:numId w:val="6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prawo do sprostowania (poprawiania) danych osobowych;</w:t>
            </w:r>
          </w:p>
          <w:p w14:paraId="5BCE08A4" w14:textId="77777777" w:rsidR="00665C33" w:rsidRDefault="00000000">
            <w:pPr>
              <w:numPr>
                <w:ilvl w:val="0"/>
                <w:numId w:val="6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prawo do ograniczenia przetwarzania danych osobowych;</w:t>
            </w:r>
          </w:p>
          <w:p w14:paraId="0A2E5EF0" w14:textId="77777777" w:rsidR="00665C33" w:rsidRDefault="00000000">
            <w:pPr>
              <w:numPr>
                <w:ilvl w:val="0"/>
                <w:numId w:val="6"/>
              </w:numPr>
              <w:shd w:val="clear" w:color="auto" w:fill="FFFFFF"/>
              <w:spacing w:before="100" w:after="100" w:line="240" w:lineRule="auto"/>
              <w:ind w:left="453" w:hanging="283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prawo do usunięcia danych osobowych;</w:t>
            </w:r>
          </w:p>
          <w:p w14:paraId="2FFCCB1F" w14:textId="77777777" w:rsidR="00665C33" w:rsidRDefault="00000000">
            <w:pPr>
              <w:numPr>
                <w:ilvl w:val="0"/>
                <w:numId w:val="6"/>
              </w:numPr>
              <w:shd w:val="clear" w:color="auto" w:fill="FFFFFF"/>
              <w:spacing w:before="100" w:after="100" w:line="240" w:lineRule="auto"/>
              <w:ind w:left="453" w:hanging="283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prawo do wniesienia sprzeciwu wobec przetwarzania danych;</w:t>
            </w:r>
          </w:p>
          <w:p w14:paraId="10092501" w14:textId="77777777" w:rsidR="00665C33" w:rsidRDefault="00000000">
            <w:pPr>
              <w:numPr>
                <w:ilvl w:val="0"/>
                <w:numId w:val="6"/>
              </w:numPr>
              <w:shd w:val="clear" w:color="auto" w:fill="FFFFFF"/>
              <w:spacing w:before="100" w:after="0" w:line="240" w:lineRule="auto"/>
              <w:ind w:left="453" w:hanging="283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prawo do wniesienia skargi do Prezesa Urzędu Ochrony Danych Osobowych.</w:t>
            </w:r>
          </w:p>
        </w:tc>
      </w:tr>
      <w:tr w:rsidR="00665C33" w14:paraId="74206A1E" w14:textId="77777777">
        <w:tblPrEx>
          <w:tblCellMar>
            <w:top w:w="0" w:type="dxa"/>
            <w:bottom w:w="0" w:type="dxa"/>
          </w:tblCellMar>
        </w:tblPrEx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0EFEA" w14:textId="77777777" w:rsidR="00665C33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Komu przekazujemy dane osobowe Państwa i Państwa dziecka?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0CE2E" w14:textId="77777777" w:rsidR="00665C33" w:rsidRDefault="00000000">
            <w:pPr>
              <w:shd w:val="clear" w:color="auto" w:fill="FFFFFF"/>
              <w:spacing w:after="0" w:line="240" w:lineRule="auto"/>
              <w:jc w:val="both"/>
            </w:pPr>
            <w:r>
              <w:rPr>
                <w:rFonts w:cs="Calibri"/>
                <w:sz w:val="20"/>
                <w:szCs w:val="20"/>
              </w:rPr>
              <w:t>Odbiorcami danych osobowych Państwa i Państwa dziecka są:</w:t>
            </w:r>
          </w:p>
          <w:p w14:paraId="03A2A351" w14:textId="77777777" w:rsidR="00665C33" w:rsidRPr="008A69FA" w:rsidRDefault="00000000">
            <w:pPr>
              <w:pStyle w:val="Akapitzlist"/>
              <w:numPr>
                <w:ilvl w:val="0"/>
                <w:numId w:val="7"/>
              </w:numPr>
              <w:shd w:val="clear" w:color="auto" w:fill="FFFFFF"/>
              <w:spacing w:line="240" w:lineRule="auto"/>
              <w:ind w:left="453"/>
              <w:jc w:val="both"/>
              <w:rPr>
                <w:rFonts w:cs="Calibri"/>
                <w:sz w:val="20"/>
                <w:szCs w:val="20"/>
                <w:shd w:val="clear" w:color="auto" w:fill="FFFFFF"/>
              </w:rPr>
            </w:pPr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t xml:space="preserve">podmioty, z usług których korzystamy przy ich przetwarzaniu, tj. </w:t>
            </w:r>
          </w:p>
          <w:p w14:paraId="2A89C50B" w14:textId="77777777" w:rsidR="00665C33" w:rsidRPr="008A69FA" w:rsidRDefault="00000000">
            <w:pPr>
              <w:pStyle w:val="Akapitzlist"/>
              <w:shd w:val="clear" w:color="auto" w:fill="FFFFFF"/>
              <w:spacing w:line="240" w:lineRule="auto"/>
              <w:ind w:left="438"/>
              <w:jc w:val="both"/>
              <w:rPr>
                <w:rFonts w:cs="Calibri"/>
                <w:sz w:val="20"/>
                <w:szCs w:val="20"/>
                <w:shd w:val="clear" w:color="auto" w:fill="FFFFFF"/>
              </w:rPr>
            </w:pPr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t xml:space="preserve">- firma VULCAN Sp. z o.o., ul. Wołowska 6, 51-116 Wrocław dostarczająca program Sekretariat </w:t>
            </w:r>
            <w:proofErr w:type="spellStart"/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t>Optivum</w:t>
            </w:r>
            <w:proofErr w:type="spellEnd"/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t xml:space="preserve"> oraz dziennik elektroniczny UONET+; </w:t>
            </w:r>
          </w:p>
          <w:p w14:paraId="2BBA0C81" w14:textId="77777777" w:rsidR="00665C33" w:rsidRPr="008A69FA" w:rsidRDefault="00000000">
            <w:pPr>
              <w:pStyle w:val="Akapitzlist"/>
              <w:shd w:val="clear" w:color="auto" w:fill="FFFFFF"/>
              <w:spacing w:line="240" w:lineRule="auto"/>
              <w:ind w:left="438"/>
              <w:jc w:val="both"/>
            </w:pPr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t>- Centrum Usług Wspólnych w Zielonej Górze, ul Zachodnia 63A</w:t>
            </w:r>
            <w:r w:rsidRPr="008A69FA">
              <w:rPr>
                <w:rStyle w:val="Pogrubienie"/>
                <w:rFonts w:cs="Calibri"/>
                <w:b w:val="0"/>
                <w:sz w:val="20"/>
                <w:szCs w:val="20"/>
                <w:shd w:val="clear" w:color="auto" w:fill="FFFFFF"/>
              </w:rPr>
              <w:t>, 65-552 Zielona Góra, które wspiera naszą działalność od strony księgowej.</w:t>
            </w:r>
          </w:p>
          <w:p w14:paraId="1B7E841D" w14:textId="29D1D2F8" w:rsidR="00665C33" w:rsidRPr="008A69FA" w:rsidRDefault="00000000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438" w:hanging="283"/>
              <w:jc w:val="both"/>
            </w:pPr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lastRenderedPageBreak/>
              <w:t xml:space="preserve">inni, niezależni odbiorcy: podmioty świadczące usługi (np. biuro podróży), pielęgniarka szkolna, </w:t>
            </w:r>
          </w:p>
          <w:p w14:paraId="5F9F0F72" w14:textId="77777777" w:rsidR="00665C33" w:rsidRDefault="00000000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438" w:hanging="283"/>
              <w:jc w:val="both"/>
            </w:pPr>
            <w:r w:rsidRPr="008A69FA">
              <w:rPr>
                <w:sz w:val="20"/>
                <w:szCs w:val="20"/>
              </w:rPr>
              <w:t xml:space="preserve">podmioty upoważnione do otrzymywania danych na podstawie odpowiednich przepisów prawa </w:t>
            </w:r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t>np.: kuratorium oświaty, Okręgowa Komisja Egzaminacyjna, organ prowadzący – Urząd Miasta Zielona Góra, Ministerstwo Edukacji Narodowej w ramach Systemu Informacji Oświatowej i inne organy kontrolne i instytucje nadzorujące.</w:t>
            </w:r>
          </w:p>
        </w:tc>
      </w:tr>
      <w:tr w:rsidR="00665C33" w14:paraId="7A3E7B91" w14:textId="77777777">
        <w:tblPrEx>
          <w:tblCellMar>
            <w:top w:w="0" w:type="dxa"/>
            <w:bottom w:w="0" w:type="dxa"/>
          </w:tblCellMar>
        </w:tblPrEx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3FBB5" w14:textId="77777777" w:rsidR="00665C33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lastRenderedPageBreak/>
              <w:t>Jaki będzie czas przetwarzania danych?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1D81" w14:textId="77777777" w:rsidR="00665C33" w:rsidRPr="008A69FA" w:rsidRDefault="00000000">
            <w:pPr>
              <w:shd w:val="clear" w:color="auto" w:fill="FFFFFF"/>
              <w:spacing w:after="0" w:line="240" w:lineRule="auto"/>
              <w:jc w:val="both"/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Zgromadzone dane osobowe będą przetwarzane przez okres uczęszczania dziecka do szkoły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br/>
              <w:t>i o</w:t>
            </w:r>
            <w:r>
              <w:rPr>
                <w:rFonts w:cs="Calibri"/>
                <w:sz w:val="20"/>
                <w:szCs w:val="20"/>
              </w:rPr>
              <w:t>kresy wynikające z przepisów prawa, które nakazują przechowywanie danych przez określony czas [w tym z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ustawy z dnia 14 lipca 1983 r. o narodowym zasobie archiwalnym i archiwach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br/>
              <w:t>(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t.j</w:t>
            </w:r>
            <w:proofErr w:type="spellEnd"/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. Dz. U. 2020 r., </w:t>
            </w:r>
            <w:r w:rsidRPr="008A69FA">
              <w:rPr>
                <w:rFonts w:eastAsia="Times New Roman" w:cs="Calibri"/>
                <w:sz w:val="20"/>
                <w:szCs w:val="20"/>
                <w:lang w:eastAsia="pl-PL"/>
              </w:rPr>
              <w:t>poz. 164 ze zm.)]</w:t>
            </w:r>
            <w:r w:rsidRPr="008A69FA">
              <w:rPr>
                <w:sz w:val="20"/>
                <w:szCs w:val="20"/>
              </w:rPr>
              <w:t>.</w:t>
            </w:r>
          </w:p>
          <w:p w14:paraId="4974B408" w14:textId="77777777" w:rsidR="00665C33" w:rsidRPr="008A69FA" w:rsidRDefault="00000000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8A69FA">
              <w:rPr>
                <w:rFonts w:cs="Calibri"/>
                <w:sz w:val="20"/>
                <w:szCs w:val="20"/>
              </w:rPr>
              <w:t xml:space="preserve">Przykładowe okresy, przez jakie dane osobowe mogą być przechowywane: </w:t>
            </w:r>
          </w:p>
          <w:p w14:paraId="1D2B6C67" w14:textId="77777777" w:rsidR="00665C33" w:rsidRPr="008A69FA" w:rsidRDefault="00000000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438" w:hanging="283"/>
              <w:jc w:val="both"/>
            </w:pPr>
            <w:r w:rsidRPr="008A69FA">
              <w:rPr>
                <w:rFonts w:cs="Calibri"/>
                <w:sz w:val="20"/>
                <w:szCs w:val="20"/>
              </w:rPr>
              <w:t>dane ujęte w arkuszach ocen – 50 lat,</w:t>
            </w:r>
          </w:p>
          <w:p w14:paraId="25EA6890" w14:textId="77777777" w:rsidR="00665C33" w:rsidRPr="008A69FA" w:rsidRDefault="00000000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438" w:hanging="283"/>
              <w:jc w:val="both"/>
            </w:pPr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t xml:space="preserve">dane zawarte w </w:t>
            </w:r>
            <w:r w:rsidRPr="008A69FA">
              <w:rPr>
                <w:sz w:val="20"/>
                <w:szCs w:val="20"/>
              </w:rPr>
              <w:t>dziennikach lekcyjnych i dziennikach pozostałych zajęć</w:t>
            </w:r>
            <w:r w:rsidRPr="008A69FA">
              <w:t xml:space="preserve"> </w:t>
            </w:r>
            <w:r w:rsidRPr="008A69FA">
              <w:rPr>
                <w:rFonts w:cs="Calibri"/>
                <w:sz w:val="20"/>
                <w:szCs w:val="20"/>
                <w:shd w:val="clear" w:color="auto" w:fill="FFFFFF"/>
              </w:rPr>
              <w:t>- 5 lat,</w:t>
            </w:r>
          </w:p>
          <w:p w14:paraId="2CBA182F" w14:textId="77777777" w:rsidR="00665C33" w:rsidRDefault="00000000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438" w:hanging="283"/>
              <w:jc w:val="both"/>
            </w:pPr>
            <w:r w:rsidRPr="008A69FA">
              <w:rPr>
                <w:rFonts w:cs="Calibri"/>
                <w:sz w:val="20"/>
                <w:szCs w:val="20"/>
              </w:rPr>
              <w:t>dane dotyczące wypadków uczniów – 10 lat.</w:t>
            </w:r>
          </w:p>
        </w:tc>
      </w:tr>
      <w:tr w:rsidR="00665C33" w14:paraId="28C42FB6" w14:textId="77777777">
        <w:tblPrEx>
          <w:tblCellMar>
            <w:top w:w="0" w:type="dxa"/>
            <w:bottom w:w="0" w:type="dxa"/>
          </w:tblCellMar>
        </w:tblPrEx>
        <w:trPr>
          <w:trHeight w:val="1473"/>
        </w:trPr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7683B" w14:textId="77777777" w:rsidR="00665C33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Czy muszą Państwo podać dane osobowe?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7154" w14:textId="77777777" w:rsidR="00665C33" w:rsidRDefault="00000000">
            <w:pPr>
              <w:spacing w:after="0" w:line="240" w:lineRule="auto"/>
              <w:ind w:left="1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Podanie danych osobowych Państwa i Państwa dziecka jest: </w:t>
            </w:r>
          </w:p>
          <w:p w14:paraId="353691D0" w14:textId="77777777" w:rsidR="00665C33" w:rsidRDefault="00000000">
            <w:pPr>
              <w:pStyle w:val="Akapitzlist"/>
              <w:numPr>
                <w:ilvl w:val="0"/>
                <w:numId w:val="9"/>
              </w:numPr>
              <w:spacing w:line="240" w:lineRule="auto"/>
              <w:ind w:left="438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obowiązkowe, jeżeli tak zostało to określone w przepisach prawa,</w:t>
            </w:r>
          </w:p>
          <w:p w14:paraId="09849A6E" w14:textId="77777777" w:rsidR="00665C33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38" w:hanging="283"/>
              <w:jc w:val="both"/>
            </w:pPr>
            <w:r>
              <w:rPr>
                <w:rFonts w:cs="Calibri"/>
                <w:sz w:val="20"/>
                <w:szCs w:val="20"/>
              </w:rPr>
              <w:t>dobrowolne – w pozostałych przypadkach.</w:t>
            </w:r>
          </w:p>
          <w:p w14:paraId="3F251479" w14:textId="77777777" w:rsidR="00665C33" w:rsidRDefault="00000000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Konsekwencją niepodania danych może być:</w:t>
            </w:r>
          </w:p>
          <w:p w14:paraId="0C8F4DBC" w14:textId="77777777" w:rsidR="00665C33" w:rsidRDefault="00000000">
            <w:pPr>
              <w:pStyle w:val="Akapitzlist"/>
              <w:numPr>
                <w:ilvl w:val="0"/>
                <w:numId w:val="10"/>
              </w:numPr>
              <w:spacing w:line="240" w:lineRule="auto"/>
              <w:ind w:left="438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brak możliwości uczęszczania przez ucznia do szkoły,</w:t>
            </w:r>
          </w:p>
          <w:p w14:paraId="70A5EEB9" w14:textId="77777777" w:rsidR="00665C33" w:rsidRDefault="0000000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38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brak możliwości korzystania z określonych zajęć.</w:t>
            </w:r>
          </w:p>
        </w:tc>
      </w:tr>
      <w:tr w:rsidR="00665C33" w14:paraId="620EDB5A" w14:textId="77777777">
        <w:tblPrEx>
          <w:tblCellMar>
            <w:top w:w="0" w:type="dxa"/>
            <w:bottom w:w="0" w:type="dxa"/>
          </w:tblCellMar>
        </w:tblPrEx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2061" w14:textId="77777777" w:rsidR="00665C33" w:rsidRDefault="0000000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Czy jakieś decyzje zapadają automatycznie?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D2BF" w14:textId="77777777" w:rsidR="00665C33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procesie przetwarzania danych osobowych żadne decyzje nie zapadają automatycznie oraz nie są budowane żadne profile.</w:t>
            </w:r>
          </w:p>
        </w:tc>
      </w:tr>
      <w:tr w:rsidR="00665C33" w14:paraId="0FC73D1A" w14:textId="77777777">
        <w:tblPrEx>
          <w:tblCellMar>
            <w:top w:w="0" w:type="dxa"/>
            <w:bottom w:w="0" w:type="dxa"/>
          </w:tblCellMar>
        </w:tblPrEx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F019" w14:textId="77777777" w:rsidR="00665C33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Czy dane będą przekazane poza Polskę?</w:t>
            </w:r>
          </w:p>
        </w:tc>
        <w:tc>
          <w:tcPr>
            <w:tcW w:w="79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4D835" w14:textId="77777777" w:rsidR="00665C33" w:rsidRDefault="00000000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przekazujemy danych osobowych poza teren Polski, Unii Europejskiej, ani Europejskiego Obszaru Gospodarczego.</w:t>
            </w:r>
          </w:p>
        </w:tc>
      </w:tr>
    </w:tbl>
    <w:p w14:paraId="697FCBBC" w14:textId="77777777" w:rsidR="00665C33" w:rsidRDefault="00665C33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66B7DB76" w14:textId="77777777" w:rsidR="00665C33" w:rsidRDefault="00000000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</w:t>
      </w:r>
    </w:p>
    <w:p w14:paraId="366B3AD9" w14:textId="77777777" w:rsidR="00665C33" w:rsidRDefault="00000000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</w:t>
      </w:r>
    </w:p>
    <w:p w14:paraId="4ABD6FC6" w14:textId="77777777" w:rsidR="00665C33" w:rsidRDefault="00665C33">
      <w:pPr>
        <w:tabs>
          <w:tab w:val="left" w:pos="1760"/>
        </w:tabs>
        <w:spacing w:line="240" w:lineRule="auto"/>
        <w:rPr>
          <w:rFonts w:cs="Calibri"/>
          <w:sz w:val="20"/>
          <w:szCs w:val="20"/>
        </w:rPr>
      </w:pPr>
    </w:p>
    <w:p w14:paraId="6075C9B5" w14:textId="77777777" w:rsidR="00665C33" w:rsidRDefault="00665C33">
      <w:pPr>
        <w:tabs>
          <w:tab w:val="left" w:pos="1760"/>
        </w:tabs>
        <w:spacing w:line="240" w:lineRule="auto"/>
        <w:rPr>
          <w:rFonts w:cs="Calibri"/>
          <w:sz w:val="20"/>
          <w:szCs w:val="20"/>
        </w:rPr>
      </w:pPr>
    </w:p>
    <w:p w14:paraId="21C8093C" w14:textId="77777777" w:rsidR="00665C33" w:rsidRDefault="00665C33">
      <w:pPr>
        <w:tabs>
          <w:tab w:val="left" w:pos="1760"/>
        </w:tabs>
        <w:spacing w:line="240" w:lineRule="auto"/>
        <w:rPr>
          <w:rFonts w:cs="Calibri"/>
          <w:sz w:val="20"/>
          <w:szCs w:val="20"/>
        </w:rPr>
      </w:pPr>
    </w:p>
    <w:p w14:paraId="12170C88" w14:textId="77777777" w:rsidR="00665C33" w:rsidRDefault="00000000">
      <w:pPr>
        <w:pStyle w:val="Akapitzlist"/>
        <w:numPr>
          <w:ilvl w:val="0"/>
          <w:numId w:val="12"/>
        </w:numPr>
        <w:tabs>
          <w:tab w:val="left" w:pos="1760"/>
        </w:tabs>
        <w:spacing w:after="0" w:line="240" w:lineRule="auto"/>
        <w:ind w:left="142" w:hanging="141"/>
        <w:jc w:val="both"/>
      </w:pPr>
      <w:bookmarkStart w:id="0" w:name="_Hlk49154198"/>
      <w:bookmarkStart w:id="1" w:name="_Hlk45881045"/>
      <w:r>
        <w:rPr>
          <w:rFonts w:cs="Calibri"/>
          <w:sz w:val="20"/>
          <w:szCs w:val="20"/>
        </w:rPr>
        <w:t>Krajowe przepisy prawa, zgodnie z którymi przetwarzamy dane osobowe, to ustawa z dnia 14 grudnia 2016 r. Prawo oświatowe (</w:t>
      </w:r>
      <w:proofErr w:type="spellStart"/>
      <w:r>
        <w:rPr>
          <w:rFonts w:cs="Calibri"/>
          <w:sz w:val="20"/>
          <w:szCs w:val="20"/>
        </w:rPr>
        <w:t>t.j</w:t>
      </w:r>
      <w:proofErr w:type="spellEnd"/>
      <w:r>
        <w:rPr>
          <w:rFonts w:cs="Calibri"/>
          <w:sz w:val="20"/>
          <w:szCs w:val="20"/>
        </w:rPr>
        <w:t>. Dz. U. z 2026 poz. 820.), ustawa z dnia 7 września 1991 r. o systemie oświaty (</w:t>
      </w:r>
      <w:proofErr w:type="spellStart"/>
      <w:r>
        <w:rPr>
          <w:rFonts w:cs="Calibri"/>
          <w:sz w:val="20"/>
          <w:szCs w:val="20"/>
        </w:rPr>
        <w:t>t.j</w:t>
      </w:r>
      <w:proofErr w:type="spellEnd"/>
      <w:r>
        <w:rPr>
          <w:rFonts w:cs="Calibri"/>
          <w:sz w:val="20"/>
          <w:szCs w:val="20"/>
        </w:rPr>
        <w:t xml:space="preserve">. Dz. U. </w:t>
      </w:r>
      <w:r>
        <w:rPr>
          <w:rFonts w:cs="Calibri"/>
          <w:sz w:val="20"/>
          <w:szCs w:val="20"/>
        </w:rPr>
        <w:br/>
        <w:t xml:space="preserve">z 2025 r., poz. 881 ze zm.), a także </w:t>
      </w:r>
      <w:r>
        <w:rPr>
          <w:sz w:val="20"/>
          <w:szCs w:val="20"/>
        </w:rPr>
        <w:t xml:space="preserve">ustawa z dnia 15 kwietnia 2011 r. o systemie informacji oświatowej (Dz.U. z 2024 r. poz. 152 ze zm.) </w:t>
      </w:r>
      <w:r>
        <w:rPr>
          <w:rFonts w:cs="Calibri"/>
          <w:sz w:val="20"/>
          <w:szCs w:val="20"/>
        </w:rPr>
        <w:t>oraz rozporządzenia wykonawcze wydane na ich podstawie przez właściwych ministrów.</w:t>
      </w:r>
    </w:p>
    <w:bookmarkEnd w:id="0"/>
    <w:p w14:paraId="194866B2" w14:textId="77777777" w:rsidR="00665C33" w:rsidRDefault="00000000">
      <w:pPr>
        <w:pStyle w:val="Akapitzlist"/>
        <w:numPr>
          <w:ilvl w:val="0"/>
          <w:numId w:val="11"/>
        </w:numPr>
        <w:tabs>
          <w:tab w:val="left" w:pos="1760"/>
        </w:tabs>
        <w:spacing w:after="0" w:line="240" w:lineRule="auto"/>
        <w:ind w:left="142" w:hanging="141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Rozporządzenie Parlamentu Europejskiego i Rady UE 2016/679 z dnia 27 kwietnia 2016 r. w sprawie ochrony osób fizycznych w związku z przetwarzaniem danych osobowych i w sprawie swobodnego przepływu takich danych oraz uchylenia Dyrektywy 95/46/WE.</w:t>
      </w:r>
    </w:p>
    <w:p w14:paraId="0998715E" w14:textId="77777777" w:rsidR="00665C33" w:rsidRDefault="00000000">
      <w:pPr>
        <w:pStyle w:val="Akapitzlist"/>
        <w:numPr>
          <w:ilvl w:val="0"/>
          <w:numId w:val="11"/>
        </w:numPr>
        <w:tabs>
          <w:tab w:val="left" w:pos="1760"/>
        </w:tabs>
        <w:spacing w:after="0" w:line="240" w:lineRule="auto"/>
        <w:ind w:left="142" w:hanging="142"/>
        <w:jc w:val="both"/>
      </w:pPr>
      <w:r>
        <w:rPr>
          <w:rFonts w:eastAsia="Times New Roman" w:cs="Calibri"/>
          <w:sz w:val="20"/>
          <w:szCs w:val="20"/>
          <w:lang w:eastAsia="pl-PL"/>
        </w:rPr>
        <w:t xml:space="preserve">Rozporządzenie Ministra Edukacji Narodowej z dnia 20 marca 2020 r. </w:t>
      </w:r>
      <w:r>
        <w:rPr>
          <w:rStyle w:val="Uwydatnienie"/>
          <w:rFonts w:cs="Calibri"/>
          <w:i w:val="0"/>
          <w:iCs w:val="0"/>
          <w:color w:val="000000"/>
          <w:sz w:val="20"/>
          <w:szCs w:val="20"/>
          <w:shd w:val="clear" w:color="auto" w:fill="FFFFFF"/>
        </w:rPr>
        <w:t xml:space="preserve">w sprawie szczególnych rozwiązań w okresie czasowego ograniczenia funkcjonowania jednostek systemu oświaty w związku z zapobieganiem, przeciwdziałaniem </w:t>
      </w:r>
      <w:r>
        <w:rPr>
          <w:rStyle w:val="Uwydatnienie"/>
          <w:rFonts w:cs="Calibri"/>
          <w:i w:val="0"/>
          <w:iCs w:val="0"/>
          <w:color w:val="000000"/>
          <w:sz w:val="20"/>
          <w:szCs w:val="20"/>
          <w:shd w:val="clear" w:color="auto" w:fill="FFFFFF"/>
        </w:rPr>
        <w:br/>
        <w:t>i zwalczaniem COVID-19 (Dz. U. z 2020 r., poz. 2057 ze zm.).</w:t>
      </w:r>
    </w:p>
    <w:p w14:paraId="3841C731" w14:textId="77777777" w:rsidR="00665C33" w:rsidRDefault="00000000">
      <w:pPr>
        <w:pStyle w:val="Nagwek2"/>
        <w:numPr>
          <w:ilvl w:val="0"/>
          <w:numId w:val="11"/>
        </w:numPr>
        <w:shd w:val="clear" w:color="auto" w:fill="FFFFFF"/>
        <w:spacing w:before="0" w:line="240" w:lineRule="auto"/>
        <w:ind w:left="142" w:hanging="141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art. 155 ustawy z dnia 14 grudnia 2016 r. Prawo oświatowe (</w:t>
      </w:r>
      <w:proofErr w:type="spellStart"/>
      <w:r>
        <w:rPr>
          <w:rFonts w:ascii="Calibri" w:hAnsi="Calibri" w:cs="Calibri"/>
          <w:color w:val="auto"/>
          <w:sz w:val="20"/>
          <w:szCs w:val="20"/>
        </w:rPr>
        <w:t>t.j</w:t>
      </w:r>
      <w:proofErr w:type="spellEnd"/>
      <w:r>
        <w:rPr>
          <w:rFonts w:ascii="Calibri" w:hAnsi="Calibri" w:cs="Calibri"/>
          <w:color w:val="auto"/>
          <w:sz w:val="20"/>
          <w:szCs w:val="20"/>
        </w:rPr>
        <w:t>. Dz. U. z 2026 r., poz. 820).</w:t>
      </w:r>
    </w:p>
    <w:p w14:paraId="4E836470" w14:textId="77777777" w:rsidR="00665C33" w:rsidRDefault="00000000">
      <w:pPr>
        <w:keepNext/>
        <w:keepLines/>
        <w:numPr>
          <w:ilvl w:val="0"/>
          <w:numId w:val="11"/>
        </w:numPr>
        <w:shd w:val="clear" w:color="auto" w:fill="FFFFFF"/>
        <w:spacing w:after="0" w:line="240" w:lineRule="auto"/>
        <w:ind w:left="142" w:hanging="141"/>
        <w:jc w:val="both"/>
      </w:pPr>
      <w:r>
        <w:rPr>
          <w:rFonts w:eastAsia="Times New Roman" w:cs="Calibri"/>
          <w:sz w:val="20"/>
          <w:szCs w:val="20"/>
          <w:lang w:eastAsia="pl-PL"/>
        </w:rPr>
        <w:t xml:space="preserve">Rozporządzenie Ministra Edukacji Narodowej i Sportu z dnia 31 grudnia 2002 r. w sprawie bezpieczeństwa </w:t>
      </w:r>
      <w:r>
        <w:rPr>
          <w:rFonts w:eastAsia="Times New Roman" w:cs="Calibri"/>
          <w:sz w:val="20"/>
          <w:szCs w:val="20"/>
          <w:lang w:eastAsia="pl-PL"/>
        </w:rPr>
        <w:br/>
        <w:t>i higieny w publicznych i niepublicznych szkołach i placówkach (</w:t>
      </w:r>
      <w:proofErr w:type="spellStart"/>
      <w:r>
        <w:rPr>
          <w:rFonts w:eastAsia="Times New Roman" w:cs="Calibri"/>
          <w:sz w:val="20"/>
          <w:szCs w:val="20"/>
          <w:lang w:eastAsia="pl-PL"/>
        </w:rPr>
        <w:t>t.j</w:t>
      </w:r>
      <w:proofErr w:type="spellEnd"/>
      <w:r>
        <w:rPr>
          <w:rFonts w:eastAsia="Times New Roman" w:cs="Calibri"/>
          <w:sz w:val="20"/>
          <w:szCs w:val="20"/>
          <w:lang w:eastAsia="pl-PL"/>
        </w:rPr>
        <w:t>. Dz. U. z 2020 r., poz. 1604 ze zm.).</w:t>
      </w:r>
    </w:p>
    <w:p w14:paraId="21B0FB06" w14:textId="77777777" w:rsidR="00665C33" w:rsidRDefault="00000000">
      <w:pPr>
        <w:keepNext/>
        <w:keepLines/>
        <w:numPr>
          <w:ilvl w:val="0"/>
          <w:numId w:val="11"/>
        </w:numPr>
        <w:shd w:val="clear" w:color="auto" w:fill="FFFFFF"/>
        <w:spacing w:after="0" w:line="240" w:lineRule="auto"/>
        <w:ind w:left="142" w:hanging="141"/>
        <w:jc w:val="both"/>
      </w:pPr>
      <w:bookmarkStart w:id="2" w:name="_Hlk49154503"/>
      <w:r>
        <w:rPr>
          <w:rFonts w:eastAsia="Times New Roman" w:cs="Calibri"/>
          <w:sz w:val="20"/>
          <w:szCs w:val="20"/>
          <w:lang w:eastAsia="pl-PL"/>
        </w:rPr>
        <w:t xml:space="preserve">Rozporządzenie Ministra Edukacji Narodowej z dnia 9 sierpnia 2017 r. w sprawie zasad organizacji i udzielania pomocy psychologiczno-pedagogicznej w publicznych przedszkolach, szkołach i placówkach </w:t>
      </w:r>
      <w:bookmarkStart w:id="3" w:name="_Hlk10621380"/>
      <w:r>
        <w:rPr>
          <w:rFonts w:eastAsia="Times New Roman" w:cs="Calibri"/>
          <w:sz w:val="20"/>
          <w:szCs w:val="20"/>
          <w:lang w:eastAsia="pl-PL"/>
        </w:rPr>
        <w:t>(</w:t>
      </w:r>
      <w:proofErr w:type="spellStart"/>
      <w:r>
        <w:rPr>
          <w:rFonts w:eastAsia="Times New Roman" w:cs="Calibri"/>
          <w:sz w:val="20"/>
          <w:szCs w:val="20"/>
          <w:lang w:eastAsia="pl-PL"/>
        </w:rPr>
        <w:t>t.j</w:t>
      </w:r>
      <w:proofErr w:type="spellEnd"/>
      <w:r>
        <w:rPr>
          <w:rFonts w:eastAsia="Times New Roman" w:cs="Calibri"/>
          <w:sz w:val="20"/>
          <w:szCs w:val="20"/>
          <w:lang w:eastAsia="pl-PL"/>
        </w:rPr>
        <w:t xml:space="preserve">. Dz.U. z 2023 r. poz. 1798 </w:t>
      </w:r>
      <w:bookmarkEnd w:id="3"/>
      <w:r>
        <w:rPr>
          <w:rFonts w:eastAsia="Times New Roman" w:cs="Calibri"/>
          <w:sz w:val="20"/>
          <w:szCs w:val="20"/>
          <w:lang w:eastAsia="pl-PL"/>
        </w:rPr>
        <w:t xml:space="preserve">) oraz rozporządzenie Ministra Edukacji Narodowej </w:t>
      </w:r>
      <w:r>
        <w:rPr>
          <w:rFonts w:eastAsia="Yu Gothic Light" w:cs="Calibri"/>
          <w:sz w:val="20"/>
          <w:szCs w:val="20"/>
        </w:rPr>
        <w:t xml:space="preserve">z dnia 25 sierpnia 2017 r. w sprawie sposobu prowadzenia przez publiczne przedszkola, szkoły i placówki dokumentacji przebiegu nauczania, działalności wychowawczej </w:t>
      </w:r>
      <w:r>
        <w:rPr>
          <w:rFonts w:eastAsia="Yu Gothic Light" w:cs="Calibri"/>
          <w:sz w:val="20"/>
          <w:szCs w:val="20"/>
        </w:rPr>
        <w:br/>
        <w:t xml:space="preserve">i opiekuńczej oraz rodzajów tej dokumentacji </w:t>
      </w:r>
      <w:r>
        <w:rPr>
          <w:rFonts w:eastAsia="Times New Roman" w:cs="Calibri"/>
          <w:sz w:val="20"/>
          <w:szCs w:val="20"/>
          <w:lang w:eastAsia="pl-PL"/>
        </w:rPr>
        <w:t>(Dz.U. z 2024 r. poz. 50).</w:t>
      </w:r>
    </w:p>
    <w:bookmarkEnd w:id="1"/>
    <w:p w14:paraId="1D9AE2F5" w14:textId="77777777" w:rsidR="00665C33" w:rsidRDefault="00000000">
      <w:pPr>
        <w:keepNext/>
        <w:keepLines/>
        <w:numPr>
          <w:ilvl w:val="0"/>
          <w:numId w:val="11"/>
        </w:numPr>
        <w:shd w:val="clear" w:color="auto" w:fill="FFFFFF"/>
        <w:spacing w:after="0" w:line="240" w:lineRule="auto"/>
        <w:ind w:left="142" w:hanging="141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Rozporządzenie Ministra Edukacji Narodowej z dnia 14 kwietnia 1992 r. w sprawie warunków i sposobu organizowania nauki religii w szkołach publicznych (</w:t>
      </w:r>
      <w:proofErr w:type="spellStart"/>
      <w:r>
        <w:rPr>
          <w:rFonts w:eastAsia="Times New Roman" w:cs="Calibri"/>
          <w:sz w:val="20"/>
          <w:szCs w:val="20"/>
          <w:lang w:eastAsia="pl-PL"/>
        </w:rPr>
        <w:t>t.j</w:t>
      </w:r>
      <w:proofErr w:type="spellEnd"/>
      <w:r>
        <w:rPr>
          <w:rFonts w:eastAsia="Times New Roman" w:cs="Calibri"/>
          <w:sz w:val="20"/>
          <w:szCs w:val="20"/>
          <w:lang w:eastAsia="pl-PL"/>
        </w:rPr>
        <w:t>. Dz. U. z 2020 r., poz. 983 ze zm.).</w:t>
      </w:r>
    </w:p>
    <w:bookmarkEnd w:id="2"/>
    <w:p w14:paraId="5A01994F" w14:textId="77777777" w:rsidR="00665C33" w:rsidRDefault="00665C33">
      <w:pPr>
        <w:tabs>
          <w:tab w:val="left" w:pos="1760"/>
        </w:tabs>
        <w:spacing w:after="0" w:line="240" w:lineRule="auto"/>
        <w:ind w:left="1"/>
        <w:jc w:val="both"/>
        <w:rPr>
          <w:rFonts w:eastAsia="Times New Roman" w:cs="Calibri"/>
          <w:lang w:eastAsia="pl-PL"/>
        </w:rPr>
      </w:pPr>
    </w:p>
    <w:sectPr w:rsidR="00665C33">
      <w:footerReference w:type="default" r:id="rId8"/>
      <w:pgSz w:w="11906" w:h="16838"/>
      <w:pgMar w:top="851" w:right="849" w:bottom="993" w:left="1417" w:header="708" w:footer="2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ED5D7" w14:textId="77777777" w:rsidR="00F5573D" w:rsidRDefault="00F5573D">
      <w:pPr>
        <w:spacing w:after="0" w:line="240" w:lineRule="auto"/>
      </w:pPr>
      <w:r>
        <w:separator/>
      </w:r>
    </w:p>
  </w:endnote>
  <w:endnote w:type="continuationSeparator" w:id="0">
    <w:p w14:paraId="04ECB581" w14:textId="77777777" w:rsidR="00F5573D" w:rsidRDefault="00F5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09FE" w14:textId="77777777" w:rsidR="00000000" w:rsidRDefault="00000000">
    <w:pPr>
      <w:shd w:val="clear" w:color="auto" w:fill="FFFFFF"/>
      <w:spacing w:after="0" w:line="240" w:lineRule="auto"/>
      <w:jc w:val="both"/>
      <w:rPr>
        <w:rFonts w:eastAsia="Times New Roman" w:cs="Calibri"/>
        <w:b/>
        <w:sz w:val="28"/>
        <w:szCs w:val="20"/>
        <w:vertAlign w:val="superscript"/>
        <w:lang w:eastAsia="pl-PL"/>
      </w:rPr>
    </w:pPr>
  </w:p>
  <w:p w14:paraId="7E623853" w14:textId="77777777" w:rsidR="00000000" w:rsidRDefault="00000000">
    <w:pPr>
      <w:shd w:val="clear" w:color="auto" w:fill="FFFFFF"/>
      <w:spacing w:after="0" w:line="240" w:lineRule="auto"/>
      <w:jc w:val="both"/>
      <w:rPr>
        <w:rFonts w:eastAsia="Times New Roman" w:cs="Calibri"/>
        <w:b/>
        <w:sz w:val="28"/>
        <w:szCs w:val="20"/>
        <w:vertAlign w:val="superscript"/>
        <w:lang w:eastAsia="pl-PL"/>
      </w:rPr>
    </w:pPr>
  </w:p>
  <w:p w14:paraId="1917CD4D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77619" w14:textId="77777777" w:rsidR="00F5573D" w:rsidRDefault="00F5573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91F15C" w14:textId="77777777" w:rsidR="00F5573D" w:rsidRDefault="00F55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967"/>
    <w:multiLevelType w:val="multilevel"/>
    <w:tmpl w:val="4D983CFE"/>
    <w:lvl w:ilvl="0">
      <w:numFmt w:val="bullet"/>
      <w:lvlText w:val="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42F01E3"/>
    <w:multiLevelType w:val="multilevel"/>
    <w:tmpl w:val="02E2DA9A"/>
    <w:lvl w:ilvl="0">
      <w:numFmt w:val="bullet"/>
      <w:lvlText w:val=""/>
      <w:lvlJc w:val="left"/>
      <w:pPr>
        <w:ind w:left="115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7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9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1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3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5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7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9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18" w:hanging="360"/>
      </w:pPr>
      <w:rPr>
        <w:rFonts w:ascii="Wingdings" w:hAnsi="Wingdings"/>
      </w:rPr>
    </w:lvl>
  </w:abstractNum>
  <w:abstractNum w:abstractNumId="2" w15:restartNumberingAfterBreak="0">
    <w:nsid w:val="1CCE41B8"/>
    <w:multiLevelType w:val="multilevel"/>
    <w:tmpl w:val="FCD64CE8"/>
    <w:lvl w:ilvl="0">
      <w:numFmt w:val="bullet"/>
      <w:lvlText w:val="-"/>
      <w:lvlJc w:val="left"/>
      <w:pPr>
        <w:ind w:left="1200" w:hanging="360"/>
      </w:pPr>
      <w:rPr>
        <w:rFonts w:ascii="Arial Narrow" w:hAnsi="Arial Narrow"/>
      </w:rPr>
    </w:lvl>
    <w:lvl w:ilvl="1">
      <w:numFmt w:val="bullet"/>
      <w:lvlText w:val="o"/>
      <w:lvlJc w:val="left"/>
      <w:pPr>
        <w:ind w:left="19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60" w:hanging="360"/>
      </w:pPr>
      <w:rPr>
        <w:rFonts w:ascii="Wingdings" w:hAnsi="Wingdings"/>
      </w:rPr>
    </w:lvl>
  </w:abstractNum>
  <w:abstractNum w:abstractNumId="3" w15:restartNumberingAfterBreak="0">
    <w:nsid w:val="3B4D3775"/>
    <w:multiLevelType w:val="multilevel"/>
    <w:tmpl w:val="73F630CE"/>
    <w:lvl w:ilvl="0">
      <w:numFmt w:val="bullet"/>
      <w:lvlText w:val=""/>
      <w:lvlJc w:val="left"/>
      <w:pPr>
        <w:ind w:left="748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6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2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8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8" w:hanging="360"/>
      </w:pPr>
      <w:rPr>
        <w:rFonts w:ascii="Wingdings" w:hAnsi="Wingdings"/>
      </w:rPr>
    </w:lvl>
  </w:abstractNum>
  <w:abstractNum w:abstractNumId="4" w15:restartNumberingAfterBreak="0">
    <w:nsid w:val="490343D5"/>
    <w:multiLevelType w:val="multilevel"/>
    <w:tmpl w:val="FF4EF618"/>
    <w:lvl w:ilvl="0">
      <w:numFmt w:val="bullet"/>
      <w:lvlText w:val="-"/>
      <w:lvlJc w:val="left"/>
      <w:pPr>
        <w:ind w:left="1155" w:hanging="360"/>
      </w:pPr>
      <w:rPr>
        <w:rFonts w:ascii="Arial Narrow" w:hAnsi="Arial Narrow"/>
      </w:rPr>
    </w:lvl>
    <w:lvl w:ilvl="1">
      <w:numFmt w:val="bullet"/>
      <w:lvlText w:val="o"/>
      <w:lvlJc w:val="left"/>
      <w:pPr>
        <w:ind w:left="187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9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1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3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5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7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9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15" w:hanging="360"/>
      </w:pPr>
      <w:rPr>
        <w:rFonts w:ascii="Wingdings" w:hAnsi="Wingdings"/>
      </w:rPr>
    </w:lvl>
  </w:abstractNum>
  <w:abstractNum w:abstractNumId="5" w15:restartNumberingAfterBreak="0">
    <w:nsid w:val="49B311D7"/>
    <w:multiLevelType w:val="multilevel"/>
    <w:tmpl w:val="513E1078"/>
    <w:lvl w:ilvl="0">
      <w:numFmt w:val="bullet"/>
      <w:lvlText w:val=""/>
      <w:lvlJc w:val="left"/>
      <w:pPr>
        <w:ind w:left="79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55" w:hanging="360"/>
      </w:pPr>
      <w:rPr>
        <w:rFonts w:ascii="Wingdings" w:hAnsi="Wingdings"/>
      </w:rPr>
    </w:lvl>
  </w:abstractNum>
  <w:abstractNum w:abstractNumId="6" w15:restartNumberingAfterBreak="0">
    <w:nsid w:val="4A2B0B22"/>
    <w:multiLevelType w:val="multilevel"/>
    <w:tmpl w:val="6FCA25DA"/>
    <w:lvl w:ilvl="0">
      <w:numFmt w:val="bullet"/>
      <w:lvlText w:val="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C482CAC"/>
    <w:multiLevelType w:val="multilevel"/>
    <w:tmpl w:val="DFD6AB90"/>
    <w:lvl w:ilvl="0">
      <w:numFmt w:val="bullet"/>
      <w:lvlText w:val=""/>
      <w:lvlJc w:val="left"/>
      <w:pPr>
        <w:ind w:left="748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6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2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8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8" w:hanging="360"/>
      </w:pPr>
      <w:rPr>
        <w:rFonts w:ascii="Wingdings" w:hAnsi="Wingdings"/>
      </w:rPr>
    </w:lvl>
  </w:abstractNum>
  <w:abstractNum w:abstractNumId="8" w15:restartNumberingAfterBreak="0">
    <w:nsid w:val="72132344"/>
    <w:multiLevelType w:val="multilevel"/>
    <w:tmpl w:val="28C4312E"/>
    <w:lvl w:ilvl="0">
      <w:numFmt w:val="bullet"/>
      <w:lvlText w:val=""/>
      <w:lvlJc w:val="left"/>
      <w:pPr>
        <w:ind w:left="1647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7A125FB0"/>
    <w:multiLevelType w:val="multilevel"/>
    <w:tmpl w:val="688417B4"/>
    <w:lvl w:ilvl="0">
      <w:start w:val="1"/>
      <w:numFmt w:val="decimal"/>
      <w:lvlText w:val="%1."/>
      <w:lvlJc w:val="left"/>
      <w:pPr>
        <w:ind w:left="720" w:hanging="360"/>
      </w:pPr>
      <w:rPr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54374E"/>
    <w:multiLevelType w:val="multilevel"/>
    <w:tmpl w:val="B28E8390"/>
    <w:lvl w:ilvl="0">
      <w:numFmt w:val="bullet"/>
      <w:lvlText w:val="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24297161">
    <w:abstractNumId w:val="10"/>
  </w:num>
  <w:num w:numId="2" w16cid:durableId="170922031">
    <w:abstractNumId w:val="5"/>
  </w:num>
  <w:num w:numId="3" w16cid:durableId="1485122656">
    <w:abstractNumId w:val="4"/>
  </w:num>
  <w:num w:numId="4" w16cid:durableId="874318324">
    <w:abstractNumId w:val="7"/>
  </w:num>
  <w:num w:numId="5" w16cid:durableId="1670908135">
    <w:abstractNumId w:val="2"/>
  </w:num>
  <w:num w:numId="6" w16cid:durableId="916860913">
    <w:abstractNumId w:val="0"/>
  </w:num>
  <w:num w:numId="7" w16cid:durableId="1992176910">
    <w:abstractNumId w:val="1"/>
  </w:num>
  <w:num w:numId="8" w16cid:durableId="278999657">
    <w:abstractNumId w:val="8"/>
  </w:num>
  <w:num w:numId="9" w16cid:durableId="1329136026">
    <w:abstractNumId w:val="3"/>
  </w:num>
  <w:num w:numId="10" w16cid:durableId="946472276">
    <w:abstractNumId w:val="6"/>
  </w:num>
  <w:num w:numId="11" w16cid:durableId="1659334848">
    <w:abstractNumId w:val="9"/>
  </w:num>
  <w:num w:numId="12" w16cid:durableId="1257783143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65C33"/>
    <w:rsid w:val="00255319"/>
    <w:rsid w:val="00665C33"/>
    <w:rsid w:val="008A69FA"/>
    <w:rsid w:val="00F5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563C"/>
  <w15:docId w15:val="{A414C784-E4AE-4A18-9D2B-26008C3B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480" w:lineRule="auto"/>
    </w:p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Yu Gothic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spacing w:line="256" w:lineRule="auto"/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Pogrubienie">
    <w:name w:val="Strong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 Light" w:eastAsia="Yu Gothic Light" w:hAnsi="Calibri Light" w:cs="Times New Roman"/>
      <w:color w:val="2F5496"/>
      <w:sz w:val="26"/>
      <w:szCs w:val="26"/>
    </w:rPr>
  </w:style>
  <w:style w:type="character" w:styleId="Uwydatnienie">
    <w:name w:val="Emphasis"/>
    <w:basedOn w:val="Domylnaczcionkaakapitu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p13.zgo.pl/kontakt/sekretariat@sp13.zg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1016</Words>
  <Characters>6098</Characters>
  <Application>Microsoft Office Word</Application>
  <DocSecurity>0</DocSecurity>
  <Lines>50</Lines>
  <Paragraphs>14</Paragraphs>
  <ScaleCrop>false</ScaleCrop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Jagiełowicz</dc:creator>
  <dc:description/>
  <cp:lastModifiedBy>Kamila Jagiełowicz</cp:lastModifiedBy>
  <cp:revision>2</cp:revision>
  <dcterms:created xsi:type="dcterms:W3CDTF">2026-08-28T12:54:00Z</dcterms:created>
  <dcterms:modified xsi:type="dcterms:W3CDTF">2026-08-28T12:54:00Z</dcterms:modified>
</cp:coreProperties>
</file>