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7B882" w14:textId="12B80AC8" w:rsidR="00F62573" w:rsidRDefault="00BC6586">
      <w:r>
        <w:rPr>
          <w:noProof/>
        </w:rPr>
        <w:drawing>
          <wp:inline distT="0" distB="0" distL="0" distR="0" wp14:anchorId="3982636A" wp14:editId="60D4B340">
            <wp:extent cx="5760720" cy="69151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C733E" w14:textId="77777777" w:rsidR="00BC6586" w:rsidRDefault="00BC6586" w:rsidP="00BC6586">
      <w:pPr>
        <w:jc w:val="center"/>
        <w:rPr>
          <w:sz w:val="24"/>
          <w:szCs w:val="24"/>
        </w:rPr>
      </w:pPr>
      <w:r w:rsidRPr="009A72F1">
        <w:rPr>
          <w:sz w:val="24"/>
          <w:szCs w:val="24"/>
        </w:rPr>
        <w:t>PROGRAM WSPÓŁPRACY INTERREG VA BRANDENBURGIA- POLSKA 2014-2020</w:t>
      </w:r>
    </w:p>
    <w:p w14:paraId="14B2AC5C" w14:textId="77777777" w:rsidR="00BC6586" w:rsidRDefault="00BC6586" w:rsidP="00BC6586">
      <w:pPr>
        <w:jc w:val="center"/>
        <w:rPr>
          <w:sz w:val="24"/>
          <w:szCs w:val="24"/>
        </w:rPr>
      </w:pPr>
    </w:p>
    <w:p w14:paraId="5EBDA9C3" w14:textId="77777777" w:rsidR="00BC6586" w:rsidRDefault="00BC6586" w:rsidP="00BC6586">
      <w:pPr>
        <w:jc w:val="center"/>
        <w:rPr>
          <w:sz w:val="24"/>
          <w:szCs w:val="24"/>
        </w:rPr>
      </w:pPr>
    </w:p>
    <w:p w14:paraId="64BE682E" w14:textId="77777777" w:rsidR="00BC6586" w:rsidRPr="00BC6586" w:rsidRDefault="00BC6586" w:rsidP="00BC6586">
      <w:pPr>
        <w:jc w:val="center"/>
        <w:rPr>
          <w:b/>
          <w:bCs/>
          <w:sz w:val="32"/>
          <w:szCs w:val="32"/>
        </w:rPr>
      </w:pPr>
      <w:r w:rsidRPr="00BC6586">
        <w:rPr>
          <w:b/>
          <w:bCs/>
          <w:sz w:val="32"/>
          <w:szCs w:val="32"/>
        </w:rPr>
        <w:t xml:space="preserve">REALIZACJA PROJEKTU </w:t>
      </w:r>
    </w:p>
    <w:p w14:paraId="249E5754" w14:textId="515C96AF" w:rsidR="00BC6586" w:rsidRPr="00BC6586" w:rsidRDefault="00BC6586" w:rsidP="00BC6586">
      <w:pPr>
        <w:jc w:val="center"/>
        <w:rPr>
          <w:b/>
          <w:bCs/>
          <w:sz w:val="32"/>
          <w:szCs w:val="32"/>
        </w:rPr>
      </w:pPr>
      <w:r w:rsidRPr="00BC6586">
        <w:rPr>
          <w:b/>
          <w:bCs/>
          <w:sz w:val="32"/>
          <w:szCs w:val="32"/>
        </w:rPr>
        <w:t>nr 467/1</w:t>
      </w:r>
      <w:r>
        <w:rPr>
          <w:b/>
          <w:bCs/>
          <w:sz w:val="32"/>
          <w:szCs w:val="32"/>
        </w:rPr>
        <w:t>9</w:t>
      </w:r>
      <w:r w:rsidRPr="00BC6586">
        <w:rPr>
          <w:b/>
          <w:bCs/>
          <w:sz w:val="32"/>
          <w:szCs w:val="32"/>
        </w:rPr>
        <w:t xml:space="preserve"> „Na serbołużyckim szlaku”</w:t>
      </w:r>
    </w:p>
    <w:p w14:paraId="3062241E" w14:textId="3688AB58" w:rsidR="00BC6586" w:rsidRPr="00BC6586" w:rsidRDefault="00BC6586" w:rsidP="00BC6586">
      <w:pPr>
        <w:rPr>
          <w:sz w:val="26"/>
          <w:szCs w:val="26"/>
        </w:rPr>
      </w:pPr>
      <w:r>
        <w:rPr>
          <w:b/>
          <w:bCs/>
          <w:sz w:val="32"/>
          <w:szCs w:val="32"/>
        </w:rPr>
        <w:t xml:space="preserve">                                          </w:t>
      </w:r>
      <w:r w:rsidRPr="00BC6586">
        <w:rPr>
          <w:sz w:val="26"/>
          <w:szCs w:val="26"/>
        </w:rPr>
        <w:t>Główny beneficjent projektu:</w:t>
      </w:r>
    </w:p>
    <w:p w14:paraId="4010689E" w14:textId="77777777" w:rsidR="00BC6586" w:rsidRPr="00BC6586" w:rsidRDefault="00BC6586" w:rsidP="00BC6586">
      <w:pPr>
        <w:jc w:val="center"/>
        <w:rPr>
          <w:b/>
          <w:bCs/>
          <w:sz w:val="26"/>
          <w:szCs w:val="26"/>
        </w:rPr>
      </w:pPr>
      <w:r w:rsidRPr="00BC6586">
        <w:rPr>
          <w:sz w:val="26"/>
          <w:szCs w:val="26"/>
        </w:rPr>
        <w:t xml:space="preserve"> </w:t>
      </w:r>
      <w:r w:rsidRPr="00BC6586">
        <w:rPr>
          <w:b/>
          <w:bCs/>
          <w:sz w:val="26"/>
          <w:szCs w:val="26"/>
        </w:rPr>
        <w:t xml:space="preserve">Szkoła Podstawowa nr 13 </w:t>
      </w:r>
    </w:p>
    <w:p w14:paraId="508A4772" w14:textId="77777777" w:rsidR="00BC6586" w:rsidRPr="00BC6586" w:rsidRDefault="00BC6586" w:rsidP="00BC6586">
      <w:pPr>
        <w:jc w:val="center"/>
        <w:rPr>
          <w:b/>
          <w:bCs/>
          <w:sz w:val="26"/>
          <w:szCs w:val="26"/>
        </w:rPr>
      </w:pPr>
      <w:r w:rsidRPr="00BC6586">
        <w:rPr>
          <w:b/>
          <w:bCs/>
          <w:sz w:val="26"/>
          <w:szCs w:val="26"/>
        </w:rPr>
        <w:t>w Zielonej Górze</w:t>
      </w:r>
    </w:p>
    <w:p w14:paraId="63E3B648" w14:textId="77777777" w:rsidR="00BC6586" w:rsidRPr="00BC6586" w:rsidRDefault="00BC6586" w:rsidP="00BC6586">
      <w:pPr>
        <w:jc w:val="center"/>
        <w:rPr>
          <w:sz w:val="26"/>
          <w:szCs w:val="26"/>
        </w:rPr>
      </w:pPr>
      <w:r w:rsidRPr="00BC6586">
        <w:rPr>
          <w:sz w:val="26"/>
          <w:szCs w:val="26"/>
        </w:rPr>
        <w:t>Partnerzy projektu : Szkoła Języka i Kultury Dolnołużyckiej w  Chociebużu;</w:t>
      </w:r>
    </w:p>
    <w:p w14:paraId="31D4C824" w14:textId="77777777" w:rsidR="00BC6586" w:rsidRPr="00BC6586" w:rsidRDefault="00BC6586" w:rsidP="00BC6586">
      <w:pPr>
        <w:jc w:val="center"/>
        <w:rPr>
          <w:sz w:val="26"/>
          <w:szCs w:val="26"/>
        </w:rPr>
      </w:pPr>
      <w:r w:rsidRPr="00BC6586">
        <w:rPr>
          <w:sz w:val="26"/>
          <w:szCs w:val="26"/>
        </w:rPr>
        <w:t xml:space="preserve"> Związek Ukraińców w Polsce, </w:t>
      </w:r>
    </w:p>
    <w:p w14:paraId="4B0EDAB4" w14:textId="77777777" w:rsidR="00BC6586" w:rsidRDefault="00BC6586" w:rsidP="00BC6586">
      <w:pPr>
        <w:jc w:val="center"/>
        <w:rPr>
          <w:sz w:val="26"/>
          <w:szCs w:val="26"/>
        </w:rPr>
      </w:pPr>
      <w:r w:rsidRPr="00BC6586">
        <w:rPr>
          <w:sz w:val="26"/>
          <w:szCs w:val="26"/>
        </w:rPr>
        <w:t>zarząd lubuskiego oddziału w Zielonej Górze</w:t>
      </w:r>
    </w:p>
    <w:p w14:paraId="3B6BFA62" w14:textId="77777777" w:rsidR="00BC6586" w:rsidRDefault="00BC6586" w:rsidP="00BC6586">
      <w:pPr>
        <w:pStyle w:val="NormalnyWeb"/>
        <w:shd w:val="clear" w:color="auto" w:fill="FFFFFF"/>
        <w:spacing w:before="0" w:beforeAutospacing="0" w:after="360" w:afterAutospacing="0"/>
        <w:rPr>
          <w:rFonts w:ascii="Open Sans" w:hAnsi="Open Sans" w:cs="Open Sans"/>
          <w:color w:val="575757"/>
          <w:sz w:val="21"/>
          <w:szCs w:val="21"/>
        </w:rPr>
      </w:pPr>
    </w:p>
    <w:p w14:paraId="28294BA0" w14:textId="77777777" w:rsidR="00BC6586" w:rsidRPr="00BC6586" w:rsidRDefault="00BC6586" w:rsidP="00BC6586">
      <w:pPr>
        <w:rPr>
          <w:rFonts w:cstheme="minorHAnsi"/>
          <w:sz w:val="28"/>
          <w:szCs w:val="28"/>
        </w:rPr>
      </w:pPr>
      <w:r w:rsidRPr="00BC6586">
        <w:rPr>
          <w:rFonts w:cstheme="minorHAnsi"/>
          <w:sz w:val="28"/>
          <w:szCs w:val="28"/>
        </w:rPr>
        <w:t>„</w:t>
      </w:r>
      <w:proofErr w:type="spellStart"/>
      <w:r w:rsidRPr="00BC6586">
        <w:rPr>
          <w:rFonts w:cstheme="minorHAnsi"/>
          <w:sz w:val="28"/>
          <w:szCs w:val="28"/>
        </w:rPr>
        <w:t>Witajso</w:t>
      </w:r>
      <w:proofErr w:type="spellEnd"/>
      <w:r w:rsidRPr="00BC6586">
        <w:rPr>
          <w:rFonts w:cstheme="minorHAnsi"/>
          <w:sz w:val="28"/>
          <w:szCs w:val="28"/>
        </w:rPr>
        <w:t xml:space="preserve"> k nam!”- to słowa powitania w języku serbołużyckim, które usłyszeliśmy po przyjeździe do </w:t>
      </w:r>
      <w:proofErr w:type="spellStart"/>
      <w:r w:rsidRPr="00BC6586">
        <w:rPr>
          <w:rFonts w:cstheme="minorHAnsi"/>
          <w:sz w:val="28"/>
          <w:szCs w:val="28"/>
        </w:rPr>
        <w:t>Cottbus</w:t>
      </w:r>
      <w:proofErr w:type="spellEnd"/>
      <w:r w:rsidRPr="00BC6586">
        <w:rPr>
          <w:rFonts w:cstheme="minorHAnsi"/>
          <w:sz w:val="28"/>
          <w:szCs w:val="28"/>
        </w:rPr>
        <w:t xml:space="preserve"> (Chociebuża). To tam zaczęła się nasza serbołużycka przygoda podczas kwietniowego projektu realizowanego w ramach Funduszy Małych Projektów Euroregionu Sprewa- Nysa- Bóbr pt. „Na serbołużyckim szlaku”. To czwarty już projekt, którego liderem jest Szkoła Podstawowa nr 13 w Zielonej Górze, a partnerami Szkoła Języka i Kultury Dolnołużyckich Serbów z Chociebuża oraz Związek Ukraińców w Polsce- Zarząd Lubuskiego Oddziału w Zielonej Górze.</w:t>
      </w:r>
    </w:p>
    <w:p w14:paraId="534710CA" w14:textId="77777777" w:rsidR="00BC6586" w:rsidRPr="00BC6586" w:rsidRDefault="00BC6586" w:rsidP="00BC6586">
      <w:pPr>
        <w:rPr>
          <w:rFonts w:cstheme="minorHAnsi"/>
          <w:sz w:val="28"/>
          <w:szCs w:val="28"/>
        </w:rPr>
      </w:pPr>
      <w:r w:rsidRPr="00BC6586">
        <w:rPr>
          <w:rFonts w:cstheme="minorHAnsi"/>
          <w:sz w:val="28"/>
          <w:szCs w:val="28"/>
        </w:rPr>
        <w:t xml:space="preserve">W tym roku, 2023, młodzi ludzie narodowości polskiej, ukraińskiej, niemieckiej i serbołużyckiej poznawali dawne zabawy i gry naszych narodów, zwiedzali najważniejsze atrakcje okolic </w:t>
      </w:r>
      <w:proofErr w:type="spellStart"/>
      <w:r w:rsidRPr="00BC6586">
        <w:rPr>
          <w:rFonts w:cstheme="minorHAnsi"/>
          <w:sz w:val="28"/>
          <w:szCs w:val="28"/>
        </w:rPr>
        <w:t>Lübbenau</w:t>
      </w:r>
      <w:proofErr w:type="spellEnd"/>
      <w:r w:rsidRPr="00BC6586">
        <w:rPr>
          <w:rFonts w:cstheme="minorHAnsi"/>
          <w:sz w:val="28"/>
          <w:szCs w:val="28"/>
        </w:rPr>
        <w:t xml:space="preserve"> w malowniczej krainie </w:t>
      </w:r>
      <w:proofErr w:type="spellStart"/>
      <w:r w:rsidRPr="00BC6586">
        <w:rPr>
          <w:rFonts w:cstheme="minorHAnsi"/>
          <w:sz w:val="28"/>
          <w:szCs w:val="28"/>
        </w:rPr>
        <w:t>Spreewald</w:t>
      </w:r>
      <w:proofErr w:type="spellEnd"/>
      <w:r w:rsidRPr="00BC6586">
        <w:rPr>
          <w:rFonts w:cstheme="minorHAnsi"/>
          <w:sz w:val="28"/>
          <w:szCs w:val="28"/>
        </w:rPr>
        <w:t xml:space="preserve"> oraz nauczyli się podstawowych zwrotów w językach polskim, ukraińskim i serbołużyckim. Efekty wspólnej zabawy  w </w:t>
      </w:r>
      <w:proofErr w:type="spellStart"/>
      <w:r w:rsidRPr="00BC6586">
        <w:rPr>
          <w:rFonts w:cstheme="minorHAnsi"/>
          <w:sz w:val="28"/>
          <w:szCs w:val="28"/>
        </w:rPr>
        <w:t>Lübbenau</w:t>
      </w:r>
      <w:proofErr w:type="spellEnd"/>
      <w:r w:rsidRPr="00BC6586">
        <w:rPr>
          <w:rFonts w:cstheme="minorHAnsi"/>
          <w:sz w:val="28"/>
          <w:szCs w:val="28"/>
        </w:rPr>
        <w:t xml:space="preserve"> podsumowaliśmy podczas majowej  konferencji i koncertu w Zielonogórskiej Palmiarni. </w:t>
      </w:r>
    </w:p>
    <w:p w14:paraId="685C0327" w14:textId="77777777" w:rsidR="00BC6586" w:rsidRPr="00BC6586" w:rsidRDefault="00BC6586" w:rsidP="00BC6586">
      <w:pPr>
        <w:rPr>
          <w:rFonts w:cstheme="minorHAnsi"/>
          <w:sz w:val="28"/>
          <w:szCs w:val="28"/>
        </w:rPr>
      </w:pPr>
      <w:r w:rsidRPr="00BC6586">
        <w:rPr>
          <w:rFonts w:cstheme="minorHAnsi"/>
          <w:sz w:val="28"/>
          <w:szCs w:val="28"/>
        </w:rPr>
        <w:t xml:space="preserve">W trakcie konferencji pan Igor </w:t>
      </w:r>
      <w:proofErr w:type="spellStart"/>
      <w:r w:rsidRPr="00BC6586">
        <w:rPr>
          <w:rFonts w:cstheme="minorHAnsi"/>
          <w:sz w:val="28"/>
          <w:szCs w:val="28"/>
        </w:rPr>
        <w:t>Mahas</w:t>
      </w:r>
      <w:proofErr w:type="spellEnd"/>
      <w:r w:rsidRPr="00BC6586">
        <w:rPr>
          <w:rFonts w:cstheme="minorHAnsi"/>
          <w:sz w:val="28"/>
          <w:szCs w:val="28"/>
        </w:rPr>
        <w:t xml:space="preserve"> i pani </w:t>
      </w:r>
      <w:proofErr w:type="spellStart"/>
      <w:r w:rsidRPr="00BC6586">
        <w:rPr>
          <w:rFonts w:cstheme="minorHAnsi"/>
          <w:sz w:val="28"/>
          <w:szCs w:val="28"/>
        </w:rPr>
        <w:t>Kateryna</w:t>
      </w:r>
      <w:proofErr w:type="spellEnd"/>
      <w:r w:rsidRPr="00BC6586">
        <w:rPr>
          <w:rFonts w:cstheme="minorHAnsi"/>
          <w:sz w:val="28"/>
          <w:szCs w:val="28"/>
        </w:rPr>
        <w:t xml:space="preserve"> </w:t>
      </w:r>
      <w:proofErr w:type="spellStart"/>
      <w:r w:rsidRPr="00BC6586">
        <w:rPr>
          <w:rFonts w:cstheme="minorHAnsi"/>
          <w:sz w:val="28"/>
          <w:szCs w:val="28"/>
        </w:rPr>
        <w:t>Korotkowa</w:t>
      </w:r>
      <w:proofErr w:type="spellEnd"/>
      <w:r w:rsidRPr="00BC6586">
        <w:rPr>
          <w:rFonts w:cstheme="minorHAnsi"/>
          <w:sz w:val="28"/>
          <w:szCs w:val="28"/>
        </w:rPr>
        <w:t xml:space="preserve"> z „</w:t>
      </w:r>
      <w:proofErr w:type="spellStart"/>
      <w:r w:rsidRPr="00BC6586">
        <w:rPr>
          <w:rFonts w:cstheme="minorHAnsi"/>
          <w:sz w:val="28"/>
          <w:szCs w:val="28"/>
        </w:rPr>
        <w:t>Domiwki</w:t>
      </w:r>
      <w:proofErr w:type="spellEnd"/>
      <w:r w:rsidRPr="00BC6586">
        <w:rPr>
          <w:rFonts w:cstheme="minorHAnsi"/>
          <w:sz w:val="28"/>
          <w:szCs w:val="28"/>
        </w:rPr>
        <w:t xml:space="preserve">” zaprezentowali i zaangażowali  dzieci w dawne i tradycyjne zabawy ukraińskie, </w:t>
      </w:r>
      <w:r w:rsidRPr="00BC6586">
        <w:rPr>
          <w:rFonts w:cstheme="minorHAnsi"/>
          <w:sz w:val="28"/>
          <w:szCs w:val="28"/>
        </w:rPr>
        <w:lastRenderedPageBreak/>
        <w:t xml:space="preserve">zaś pani </w:t>
      </w:r>
      <w:proofErr w:type="spellStart"/>
      <w:r w:rsidRPr="00BC6586">
        <w:rPr>
          <w:rFonts w:cstheme="minorHAnsi"/>
          <w:sz w:val="28"/>
          <w:szCs w:val="28"/>
        </w:rPr>
        <w:t>Franziska</w:t>
      </w:r>
      <w:proofErr w:type="spellEnd"/>
      <w:r w:rsidRPr="00BC6586">
        <w:rPr>
          <w:rFonts w:cstheme="minorHAnsi"/>
          <w:sz w:val="28"/>
          <w:szCs w:val="28"/>
        </w:rPr>
        <w:t xml:space="preserve"> Albertowa z „Domowiny” w Chociebużu pokazała nam, jak dawniej bawiły się dzieci na Dolnych Łużycach. W koncercie wzięły udział zespoły taneczne ze Szkoły Podstawowej nr 13 w Zielonej </w:t>
      </w:r>
      <w:proofErr w:type="spellStart"/>
      <w:r w:rsidRPr="00BC6586">
        <w:rPr>
          <w:rFonts w:cstheme="minorHAnsi"/>
          <w:sz w:val="28"/>
          <w:szCs w:val="28"/>
        </w:rPr>
        <w:t>Górze:„Super</w:t>
      </w:r>
      <w:proofErr w:type="spellEnd"/>
      <w:r w:rsidRPr="00BC6586">
        <w:rPr>
          <w:rFonts w:cstheme="minorHAnsi"/>
          <w:sz w:val="28"/>
          <w:szCs w:val="28"/>
        </w:rPr>
        <w:t xml:space="preserve"> Kids” oraz „</w:t>
      </w:r>
      <w:proofErr w:type="spellStart"/>
      <w:r w:rsidRPr="00BC6586">
        <w:rPr>
          <w:rFonts w:cstheme="minorHAnsi"/>
          <w:sz w:val="28"/>
          <w:szCs w:val="28"/>
        </w:rPr>
        <w:t>Cheerleaders</w:t>
      </w:r>
      <w:proofErr w:type="spellEnd"/>
      <w:r w:rsidRPr="00BC6586">
        <w:rPr>
          <w:rFonts w:cstheme="minorHAnsi"/>
          <w:sz w:val="28"/>
          <w:szCs w:val="28"/>
        </w:rPr>
        <w:t xml:space="preserve"> SP13”,  dziecięcy zespół muzyczny „Szok” oraz taneczne grupy: ukraińska „Marzenie” i serbołużycka ze szkoły podstawowej w </w:t>
      </w:r>
      <w:proofErr w:type="spellStart"/>
      <w:r w:rsidRPr="00BC6586">
        <w:rPr>
          <w:rFonts w:cstheme="minorHAnsi"/>
          <w:sz w:val="28"/>
          <w:szCs w:val="28"/>
        </w:rPr>
        <w:t>Briesen</w:t>
      </w:r>
      <w:proofErr w:type="spellEnd"/>
      <w:r w:rsidRPr="00BC6586">
        <w:rPr>
          <w:rFonts w:cstheme="minorHAnsi"/>
          <w:sz w:val="28"/>
          <w:szCs w:val="28"/>
        </w:rPr>
        <w:t xml:space="preserve">/ </w:t>
      </w:r>
      <w:proofErr w:type="spellStart"/>
      <w:r w:rsidRPr="00BC6586">
        <w:rPr>
          <w:rFonts w:cstheme="minorHAnsi"/>
          <w:sz w:val="28"/>
          <w:szCs w:val="28"/>
        </w:rPr>
        <w:t>Brjazyna</w:t>
      </w:r>
      <w:proofErr w:type="spellEnd"/>
      <w:r w:rsidRPr="00BC6586">
        <w:rPr>
          <w:rFonts w:cstheme="minorHAnsi"/>
          <w:sz w:val="28"/>
          <w:szCs w:val="28"/>
        </w:rPr>
        <w:t xml:space="preserve"> </w:t>
      </w:r>
    </w:p>
    <w:p w14:paraId="0F625364" w14:textId="77777777" w:rsidR="00BC6586" w:rsidRPr="00BC6586" w:rsidRDefault="00BC6586" w:rsidP="00BC6586">
      <w:pPr>
        <w:rPr>
          <w:rFonts w:cstheme="minorHAnsi"/>
          <w:sz w:val="28"/>
          <w:szCs w:val="28"/>
        </w:rPr>
      </w:pPr>
      <w:r w:rsidRPr="00BC6586">
        <w:rPr>
          <w:rFonts w:cstheme="minorHAnsi"/>
          <w:sz w:val="28"/>
          <w:szCs w:val="28"/>
        </w:rPr>
        <w:t xml:space="preserve">Koncert uświetnili artyści: ukraińska śpiewaczka głosem białym </w:t>
      </w:r>
      <w:proofErr w:type="spellStart"/>
      <w:r w:rsidRPr="00BC6586">
        <w:rPr>
          <w:rFonts w:cstheme="minorHAnsi"/>
          <w:sz w:val="28"/>
          <w:szCs w:val="28"/>
        </w:rPr>
        <w:t>Viktoriia</w:t>
      </w:r>
      <w:proofErr w:type="spellEnd"/>
      <w:r w:rsidRPr="00BC6586">
        <w:rPr>
          <w:rFonts w:cstheme="minorHAnsi"/>
          <w:sz w:val="28"/>
          <w:szCs w:val="28"/>
        </w:rPr>
        <w:t xml:space="preserve"> </w:t>
      </w:r>
      <w:proofErr w:type="spellStart"/>
      <w:r w:rsidRPr="00BC6586">
        <w:rPr>
          <w:rFonts w:cstheme="minorHAnsi"/>
          <w:sz w:val="28"/>
          <w:szCs w:val="28"/>
        </w:rPr>
        <w:t>Koralewa</w:t>
      </w:r>
      <w:proofErr w:type="spellEnd"/>
      <w:r w:rsidRPr="00BC6586">
        <w:rPr>
          <w:rFonts w:cstheme="minorHAnsi"/>
          <w:sz w:val="28"/>
          <w:szCs w:val="28"/>
        </w:rPr>
        <w:t xml:space="preserve"> oraz serbołużycki duet Kula Bula.</w:t>
      </w:r>
    </w:p>
    <w:p w14:paraId="2625CD1F" w14:textId="14D11D84" w:rsidR="00BC6586" w:rsidRPr="00BC6586" w:rsidRDefault="00BC6586" w:rsidP="00BC6586">
      <w:pPr>
        <w:rPr>
          <w:rFonts w:cstheme="minorHAnsi"/>
          <w:sz w:val="28"/>
          <w:szCs w:val="28"/>
        </w:rPr>
      </w:pPr>
      <w:r w:rsidRPr="00BC6586">
        <w:rPr>
          <w:rFonts w:cstheme="minorHAnsi"/>
          <w:sz w:val="28"/>
          <w:szCs w:val="28"/>
        </w:rPr>
        <w:t xml:space="preserve">Lider projektu, Szkoła Podstawowa nr 13 w Zielonej Górze oraz jej partnerzy: </w:t>
      </w:r>
      <w:proofErr w:type="spellStart"/>
      <w:r w:rsidRPr="00BC6586">
        <w:rPr>
          <w:rFonts w:cstheme="minorHAnsi"/>
          <w:sz w:val="28"/>
          <w:szCs w:val="28"/>
        </w:rPr>
        <w:t>Schule</w:t>
      </w:r>
      <w:proofErr w:type="spellEnd"/>
      <w:r w:rsidRPr="00BC6586">
        <w:rPr>
          <w:rFonts w:cstheme="minorHAnsi"/>
          <w:sz w:val="28"/>
          <w:szCs w:val="28"/>
        </w:rPr>
        <w:t xml:space="preserve"> </w:t>
      </w:r>
      <w:proofErr w:type="spellStart"/>
      <w:r w:rsidRPr="00BC6586">
        <w:rPr>
          <w:rFonts w:cstheme="minorHAnsi"/>
          <w:sz w:val="28"/>
          <w:szCs w:val="28"/>
        </w:rPr>
        <w:t>für</w:t>
      </w:r>
      <w:proofErr w:type="spellEnd"/>
      <w:r w:rsidRPr="00BC6586">
        <w:rPr>
          <w:rFonts w:cstheme="minorHAnsi"/>
          <w:sz w:val="28"/>
          <w:szCs w:val="28"/>
        </w:rPr>
        <w:t xml:space="preserve"> </w:t>
      </w:r>
      <w:proofErr w:type="spellStart"/>
      <w:r w:rsidRPr="00BC6586">
        <w:rPr>
          <w:rFonts w:cstheme="minorHAnsi"/>
          <w:sz w:val="28"/>
          <w:szCs w:val="28"/>
        </w:rPr>
        <w:t>Niedersorbische</w:t>
      </w:r>
      <w:proofErr w:type="spellEnd"/>
      <w:r w:rsidRPr="00BC6586">
        <w:rPr>
          <w:rFonts w:cstheme="minorHAnsi"/>
          <w:sz w:val="28"/>
          <w:szCs w:val="28"/>
        </w:rPr>
        <w:t xml:space="preserve"> </w:t>
      </w:r>
      <w:proofErr w:type="spellStart"/>
      <w:r w:rsidRPr="00BC6586">
        <w:rPr>
          <w:rFonts w:cstheme="minorHAnsi"/>
          <w:sz w:val="28"/>
          <w:szCs w:val="28"/>
        </w:rPr>
        <w:t>Spra-che</w:t>
      </w:r>
      <w:proofErr w:type="spellEnd"/>
      <w:r w:rsidRPr="00BC6586">
        <w:rPr>
          <w:rFonts w:cstheme="minorHAnsi"/>
          <w:sz w:val="28"/>
          <w:szCs w:val="28"/>
        </w:rPr>
        <w:t xml:space="preserve"> </w:t>
      </w:r>
      <w:proofErr w:type="spellStart"/>
      <w:r w:rsidRPr="00BC6586">
        <w:rPr>
          <w:rFonts w:cstheme="minorHAnsi"/>
          <w:sz w:val="28"/>
          <w:szCs w:val="28"/>
        </w:rPr>
        <w:t>und</w:t>
      </w:r>
      <w:proofErr w:type="spellEnd"/>
      <w:r w:rsidRPr="00BC6586">
        <w:rPr>
          <w:rFonts w:cstheme="minorHAnsi"/>
          <w:sz w:val="28"/>
          <w:szCs w:val="28"/>
        </w:rPr>
        <w:t xml:space="preserve"> Kultur z </w:t>
      </w:r>
      <w:proofErr w:type="spellStart"/>
      <w:r w:rsidRPr="00BC6586">
        <w:rPr>
          <w:rFonts w:cstheme="minorHAnsi"/>
          <w:sz w:val="28"/>
          <w:szCs w:val="28"/>
        </w:rPr>
        <w:t>Cottbus</w:t>
      </w:r>
      <w:proofErr w:type="spellEnd"/>
      <w:r w:rsidRPr="00BC6586">
        <w:rPr>
          <w:rFonts w:cstheme="minorHAnsi"/>
          <w:sz w:val="28"/>
          <w:szCs w:val="28"/>
        </w:rPr>
        <w:t xml:space="preserve"> i Związek Ukraińców w Polsce – Zarząd Lubuskiego Oddziału w Zielonej Górze wspólnie zrealizowali </w:t>
      </w:r>
      <w:r w:rsidRPr="00BC6586">
        <w:rPr>
          <w:rFonts w:cstheme="minorHAnsi"/>
          <w:sz w:val="28"/>
          <w:szCs w:val="28"/>
        </w:rPr>
        <w:t>czwarty</w:t>
      </w:r>
      <w:r w:rsidRPr="00BC6586">
        <w:rPr>
          <w:rFonts w:cstheme="minorHAnsi"/>
          <w:sz w:val="28"/>
          <w:szCs w:val="28"/>
        </w:rPr>
        <w:t xml:space="preserve"> projekt którego celem jest przełamywanie stereotypów oraz promowanie równości i niedyskryminacji poprzez poznanie i upowszechnianie historii, teraźniejszości, języka, kultury i tradycji mniejszości narodowych: Serbołużyczan i Ukraińców/Łemków zamieszkujących Euroregion SNB.</w:t>
      </w:r>
    </w:p>
    <w:p w14:paraId="133AD809" w14:textId="77777777" w:rsidR="00BC6586" w:rsidRDefault="00BC6586" w:rsidP="00BC6586">
      <w:pPr>
        <w:pStyle w:val="NormalnyWeb"/>
        <w:shd w:val="clear" w:color="auto" w:fill="FFFFFF"/>
        <w:spacing w:before="0" w:beforeAutospacing="0" w:after="360" w:afterAutospacing="0"/>
        <w:rPr>
          <w:rStyle w:val="Pogrubienie"/>
          <w:rFonts w:asciiTheme="minorHAnsi" w:hAnsiTheme="minorHAnsi" w:cstheme="minorHAnsi"/>
          <w:sz w:val="28"/>
          <w:szCs w:val="28"/>
        </w:rPr>
      </w:pPr>
      <w:r w:rsidRPr="00BC6586">
        <w:rPr>
          <w:rStyle w:val="Pogrubienie"/>
          <w:rFonts w:asciiTheme="minorHAnsi" w:hAnsiTheme="minorHAnsi" w:cstheme="minorHAnsi"/>
          <w:sz w:val="28"/>
          <w:szCs w:val="28"/>
        </w:rPr>
        <w:t xml:space="preserve">Projekt dofinansowany  przez Euroregion „Sprewa-Nysa- Bóbr” z Funduszu Małych Projektów Programu </w:t>
      </w:r>
      <w:proofErr w:type="spellStart"/>
      <w:r w:rsidRPr="00BC6586">
        <w:rPr>
          <w:rStyle w:val="Pogrubienie"/>
          <w:rFonts w:asciiTheme="minorHAnsi" w:hAnsiTheme="minorHAnsi" w:cstheme="minorHAnsi"/>
          <w:sz w:val="28"/>
          <w:szCs w:val="28"/>
        </w:rPr>
        <w:t>Interreg</w:t>
      </w:r>
      <w:proofErr w:type="spellEnd"/>
      <w:r w:rsidRPr="00BC6586">
        <w:rPr>
          <w:rStyle w:val="Pogrubienie"/>
          <w:rFonts w:asciiTheme="minorHAnsi" w:hAnsiTheme="minorHAnsi" w:cstheme="minorHAnsi"/>
          <w:sz w:val="28"/>
          <w:szCs w:val="28"/>
        </w:rPr>
        <w:t xml:space="preserve"> VA Polska-Brandenburgia.</w:t>
      </w:r>
    </w:p>
    <w:p w14:paraId="29203AF7" w14:textId="43C36B51" w:rsidR="00F861DE" w:rsidRDefault="00F861DE" w:rsidP="00BC6586">
      <w:pPr>
        <w:pStyle w:val="NormalnyWeb"/>
        <w:shd w:val="clear" w:color="auto" w:fill="FFFFFF"/>
        <w:spacing w:before="0" w:beforeAutospacing="0" w:after="360" w:afterAutospacing="0"/>
        <w:rPr>
          <w:rStyle w:val="Pogrubienie"/>
          <w:rFonts w:asciiTheme="minorHAnsi" w:hAnsiTheme="minorHAnsi" w:cstheme="minorHAnsi"/>
          <w:sz w:val="28"/>
          <w:szCs w:val="28"/>
        </w:rPr>
      </w:pPr>
      <w:r>
        <w:rPr>
          <w:rStyle w:val="Pogrubienie"/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BD7CB51" wp14:editId="2D185904">
            <wp:extent cx="2176145" cy="2908300"/>
            <wp:effectExtent l="0" t="0" r="0" b="6350"/>
            <wp:docPr id="73489965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noProof/>
          <w:sz w:val="28"/>
          <w:szCs w:val="28"/>
          <w14:ligatures w14:val="standardContextual"/>
        </w:rPr>
        <w:drawing>
          <wp:inline distT="0" distB="0" distL="0" distR="0" wp14:anchorId="3AF8D6F2" wp14:editId="70B0D567">
            <wp:extent cx="2888851" cy="2113122"/>
            <wp:effectExtent l="6985" t="0" r="0" b="0"/>
            <wp:docPr id="16715923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92311" name="Obraz 16715923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9329" cy="212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FBDE" w14:textId="77777777" w:rsidR="00F861DE" w:rsidRDefault="00F861DE" w:rsidP="00BC6586">
      <w:pPr>
        <w:pStyle w:val="Normalny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8"/>
          <w:szCs w:val="28"/>
        </w:rPr>
      </w:pPr>
    </w:p>
    <w:p w14:paraId="205E91AF" w14:textId="77777777" w:rsidR="00F861DE" w:rsidRDefault="00F861DE" w:rsidP="00BC6586">
      <w:pPr>
        <w:pStyle w:val="Normalny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8"/>
          <w:szCs w:val="28"/>
        </w:rPr>
      </w:pPr>
    </w:p>
    <w:p w14:paraId="2EB29C96" w14:textId="77777777" w:rsidR="00F861DE" w:rsidRDefault="00F861DE" w:rsidP="00BC6586">
      <w:pPr>
        <w:pStyle w:val="Normalny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8"/>
          <w:szCs w:val="28"/>
        </w:rPr>
      </w:pPr>
    </w:p>
    <w:p w14:paraId="20A4707E" w14:textId="2030E413" w:rsidR="00F861DE" w:rsidRDefault="00F861DE" w:rsidP="00BC6586">
      <w:pPr>
        <w:pStyle w:val="Normalny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36B8288F" wp14:editId="7E61A8A0">
            <wp:extent cx="2853267" cy="2139950"/>
            <wp:effectExtent l="0" t="0" r="4445" b="0"/>
            <wp:docPr id="10265676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67649" name="Obraz 10265676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107" cy="21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w:drawing>
          <wp:inline distT="0" distB="0" distL="0" distR="0" wp14:anchorId="0EAA7A3B" wp14:editId="6656F92A">
            <wp:extent cx="3489854" cy="2617391"/>
            <wp:effectExtent l="0" t="1905" r="0" b="0"/>
            <wp:docPr id="207285629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56295" name="Obraz 20728562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4118" cy="262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82D0" w14:textId="6F1BDAAD" w:rsidR="00F861DE" w:rsidRDefault="00F861DE" w:rsidP="00BC6586">
      <w:pPr>
        <w:pStyle w:val="Normalny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w:drawing>
          <wp:inline distT="0" distB="0" distL="0" distR="0" wp14:anchorId="3712F853" wp14:editId="5012713A">
            <wp:extent cx="3569440" cy="2677080"/>
            <wp:effectExtent l="8255" t="0" r="1270" b="1270"/>
            <wp:docPr id="20390042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0424" name="Obraz 2039004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0413" cy="26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w:drawing>
          <wp:inline distT="0" distB="0" distL="0" distR="0" wp14:anchorId="1AA116A9" wp14:editId="1168B8CB">
            <wp:extent cx="3578295" cy="2683721"/>
            <wp:effectExtent l="9208" t="0" r="0" b="0"/>
            <wp:docPr id="105154114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41144" name="Obraz 10515411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2053" cy="26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F849" w14:textId="6FA3E9EC" w:rsidR="00F861DE" w:rsidRDefault="00F861DE" w:rsidP="00BC6586">
      <w:pPr>
        <w:pStyle w:val="Normalny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58AB998A" wp14:editId="0081A407">
            <wp:extent cx="2889250" cy="2166938"/>
            <wp:effectExtent l="0" t="0" r="6350" b="5080"/>
            <wp:docPr id="12202717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71710" name="Obraz 12202717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193" cy="21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w:drawing>
          <wp:inline distT="0" distB="0" distL="0" distR="0" wp14:anchorId="7E51E693" wp14:editId="07C6F7DC">
            <wp:extent cx="2853267" cy="2139950"/>
            <wp:effectExtent l="0" t="0" r="4445" b="0"/>
            <wp:docPr id="47249186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91863" name="Obraz 4724918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99" cy="214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99AC" w14:textId="5A5AD5B2" w:rsidR="00F861DE" w:rsidRPr="00BC6586" w:rsidRDefault="00F861DE" w:rsidP="00BC6586">
      <w:pPr>
        <w:pStyle w:val="Normalny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w:drawing>
          <wp:inline distT="0" distB="0" distL="0" distR="0" wp14:anchorId="1CE22687" wp14:editId="4B426B5B">
            <wp:extent cx="2882900" cy="2162175"/>
            <wp:effectExtent l="0" t="0" r="0" b="9525"/>
            <wp:docPr id="17378539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391" name="Obraz 1737853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49" cy="216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w:drawing>
          <wp:inline distT="0" distB="0" distL="0" distR="0" wp14:anchorId="69C4F344" wp14:editId="1E7FE428">
            <wp:extent cx="2840567" cy="2130425"/>
            <wp:effectExtent l="0" t="0" r="0" b="3175"/>
            <wp:docPr id="10950665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66511" name="Obraz 10950665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24" cy="213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1C7D" w14:textId="77777777" w:rsidR="00BC6586" w:rsidRPr="00BC6586" w:rsidRDefault="00BC6586" w:rsidP="00BC6586">
      <w:pPr>
        <w:rPr>
          <w:sz w:val="26"/>
          <w:szCs w:val="26"/>
        </w:rPr>
      </w:pPr>
    </w:p>
    <w:p w14:paraId="383D1AB6" w14:textId="77777777" w:rsidR="00BC6586" w:rsidRDefault="00BC6586" w:rsidP="00BC6586">
      <w:pPr>
        <w:jc w:val="center"/>
        <w:rPr>
          <w:sz w:val="24"/>
          <w:szCs w:val="24"/>
        </w:rPr>
      </w:pPr>
    </w:p>
    <w:p w14:paraId="6FEF824B" w14:textId="77777777" w:rsidR="00BC6586" w:rsidRDefault="00BC6586"/>
    <w:sectPr w:rsidR="00BC65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C4A"/>
    <w:rsid w:val="00406AD5"/>
    <w:rsid w:val="00BC6586"/>
    <w:rsid w:val="00CD5C4A"/>
    <w:rsid w:val="00DE3137"/>
    <w:rsid w:val="00EC4BA2"/>
    <w:rsid w:val="00F27276"/>
    <w:rsid w:val="00F8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0EA5C"/>
  <w15:chartTrackingRefBased/>
  <w15:docId w15:val="{9DF77C38-81A9-4C57-9970-AE6C6F253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C6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BC65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7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382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Rożek</dc:creator>
  <cp:keywords/>
  <dc:description/>
  <cp:lastModifiedBy>Izabela Rożek</cp:lastModifiedBy>
  <cp:revision>4</cp:revision>
  <dcterms:created xsi:type="dcterms:W3CDTF">2023-06-27T09:34:00Z</dcterms:created>
  <dcterms:modified xsi:type="dcterms:W3CDTF">2023-06-27T10:01:00Z</dcterms:modified>
</cp:coreProperties>
</file>